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C8B16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5DD5587F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0C728646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31449411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71A6F27F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41DBA314" w14:textId="77777777" w:rsidR="006A5990" w:rsidRDefault="006A5990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17D09485" w14:textId="2CB1F39D" w:rsidR="00382BA4" w:rsidRPr="006A5990" w:rsidRDefault="006A5990" w:rsidP="006A5990">
      <w:pPr>
        <w:spacing w:after="0" w:line="240" w:lineRule="auto"/>
        <w:contextualSpacing/>
        <w:jc w:val="center"/>
        <w:rPr>
          <w:rFonts w:ascii="Aptos ExtraBold" w:hAnsi="Aptos ExtraBold" w:cs="Arial"/>
          <w:sz w:val="40"/>
          <w:szCs w:val="40"/>
          <w:lang w:val="cy-GB"/>
        </w:rPr>
      </w:pPr>
      <w:r w:rsidRPr="006A5990">
        <w:rPr>
          <w:rFonts w:ascii="Aptos ExtraBold" w:hAnsi="Aptos ExtraBold"/>
          <w:noProof/>
          <w:color w:val="006064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72724E00" wp14:editId="6A8A215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487420" cy="1068070"/>
            <wp:effectExtent l="0" t="0" r="0" b="0"/>
            <wp:wrapSquare wrapText="bothSides"/>
            <wp:docPr id="1657301541" name="Picture 2" descr="A black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01541" name="Picture 2" descr="A black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A2A" w:rsidRPr="006A5990">
        <w:rPr>
          <w:rFonts w:ascii="Aptos ExtraBold" w:hAnsi="Aptos ExtraBold" w:cs="Arial"/>
          <w:sz w:val="40"/>
          <w:szCs w:val="40"/>
          <w:lang w:val="cy-GB"/>
        </w:rPr>
        <w:t>Y FFORDD Y MAE COMISIYNWYR YR HEDDLU A THROSEDDU YN YMDRIN Â CHWYNION</w:t>
      </w:r>
    </w:p>
    <w:p w14:paraId="37DE6C89" w14:textId="77777777" w:rsidR="00382BA4" w:rsidRPr="00805B05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</w:p>
    <w:p w14:paraId="6AF6A2C7" w14:textId="77777777" w:rsidR="00382BA4" w:rsidRPr="00805B05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>Cwynion</w:t>
      </w:r>
    </w:p>
    <w:p w14:paraId="12CF926C" w14:textId="77777777" w:rsidR="00382BA4" w:rsidRPr="00382BA4" w:rsidRDefault="00382BA4" w:rsidP="00382BA4">
      <w:pPr>
        <w:spacing w:after="0" w:line="240" w:lineRule="auto"/>
        <w:ind w:left="-29" w:right="-42"/>
        <w:contextualSpacing/>
        <w:jc w:val="both"/>
        <w:rPr>
          <w:rFonts w:ascii="Aptos" w:hAnsi="Aptos" w:cs="Arial"/>
          <w:sz w:val="28"/>
          <w:szCs w:val="28"/>
        </w:rPr>
      </w:pPr>
    </w:p>
    <w:p w14:paraId="403102E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gan Gomisiynydd yr Heddlu a Throseddu ddyletswydd statudol i ddwyn y Prif Gwnstabl i gyfrif o ran y ffordd y mae'n ymdrin â chwynion yn lleol. Mae gennym ysgogiad deddfwriaethol i ddangos ein bod wedi dwyn y Prif Gwnstabl i gyfrif yn y maes hwn, ac i ddangos i'r cyhoedd ein bod wedi gwneud ymdrech ar y cyd i graffu'r maes busnes hwn. Mae'r ffordd yr ymdrinnir â chwynion yn cael effaith sylweddol ar hyder yn yr heddlu. Mae Comisiynydd yr Heddlu a Throseddu wedi nodi polisi clir o gymryd pob cwyn o ddifrif ac mae'n dilyn hyn drwy'r prosesau a nodir mewn deddfwriaeth a gyflwynwyd gan y Senedd ac a gaiff ei goruchwylio gan Swyddfa Annibynnol Ymddygiad yr Heddlu. Y nod yw gwella gwasanaeth yr heddlu a pherfformiad unigol drwy ddysgu a gwneud pethau'n iawn pan fyddant wedi mynd ar gyfeiliorn. </w:t>
      </w:r>
    </w:p>
    <w:p w14:paraId="3348AD8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635356A" w14:textId="77777777" w:rsidR="00382BA4" w:rsidRPr="00382BA4" w:rsidRDefault="00382BA4" w:rsidP="00382BA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Mae'r Comisiynydd yn ymdrin â chwynion a wneir yn erbyn Prif Gwnstabl Heddlu De Cymru 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t>yn unig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. </w:t>
      </w:r>
    </w:p>
    <w:p w14:paraId="424EC72D" w14:textId="77777777" w:rsidR="00382BA4" w:rsidRPr="00382BA4" w:rsidRDefault="00382BA4" w:rsidP="00382BA4">
      <w:pPr>
        <w:pStyle w:val="ListParagraph"/>
        <w:spacing w:after="0" w:line="240" w:lineRule="auto"/>
        <w:ind w:left="705"/>
        <w:jc w:val="both"/>
        <w:rPr>
          <w:rFonts w:ascii="Aptos" w:hAnsi="Aptos" w:cs="Arial"/>
          <w:sz w:val="28"/>
          <w:szCs w:val="28"/>
        </w:rPr>
      </w:pPr>
    </w:p>
    <w:p w14:paraId="633BCE81" w14:textId="77777777" w:rsidR="00382BA4" w:rsidRPr="00382BA4" w:rsidRDefault="00382BA4" w:rsidP="00382BA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Caiff cwynion yn erbyn pob Swyddog ac aelod arall o Staff yr Heddlu eu hatgyfeirio at Bennaeth Adran Safonau Proffesiynol Heddlu De Cymru i ymchwilio iddynt yn unol â'r gyfraith a gofynion Swyddfa Annibynnol Ymddygiad yr Heddlu. </w:t>
      </w:r>
    </w:p>
    <w:p w14:paraId="086E1DCF" w14:textId="77777777" w:rsidR="00382BA4" w:rsidRPr="00382BA4" w:rsidRDefault="00382BA4" w:rsidP="00382BA4">
      <w:pPr>
        <w:pStyle w:val="ListParagraph"/>
        <w:spacing w:after="0" w:line="240" w:lineRule="auto"/>
        <w:jc w:val="both"/>
        <w:rPr>
          <w:rFonts w:ascii="Aptos" w:hAnsi="Aptos" w:cs="Arial"/>
          <w:sz w:val="28"/>
          <w:szCs w:val="28"/>
        </w:rPr>
      </w:pPr>
    </w:p>
    <w:p w14:paraId="037A33BE" w14:textId="77777777" w:rsidR="00382BA4" w:rsidRPr="00382BA4" w:rsidRDefault="00382BA4" w:rsidP="00382BA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Yn flaenorol gallai achwynydd arfer hawliau apelio gwahanol. Yn dilyn newidiadau i'r ddeddfwriaeth, a ddaeth i rym ar 1 Chwefror 2020, rhoddwyd un hawl ar waith i wneud cais am adolygiad o ganlyniad y gŵyn yn lle'r hawliau gwahanol hyn. Mae'r hawl newydd yn caniatáu i chi wneud cais am adolygiad naill ai i'r Comisiynydd neu i Swyddfa Annibynnol Ymddygiad yr Heddlu, yn dibynnu ar sut yr ymdriniwyd â chŵyn.  </w:t>
      </w:r>
    </w:p>
    <w:p w14:paraId="021FB39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43046644" w14:textId="4BB0961A" w:rsidR="00382BA4" w:rsidRPr="006A5990" w:rsidRDefault="00382BA4" w:rsidP="006A599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lastRenderedPageBreak/>
        <w:t xml:space="preserve">Mewn rhai amgylchiadau, mae'n rhaid i gwynion, a rhai materion eraill, gael eu </w:t>
      </w:r>
      <w:r w:rsidRPr="00382BA4">
        <w:rPr>
          <w:rFonts w:ascii="Aptos" w:hAnsi="Aptos" w:cs="Arial"/>
          <w:i/>
          <w:iCs/>
          <w:sz w:val="28"/>
          <w:szCs w:val="28"/>
          <w:lang w:val="cy-GB"/>
        </w:rPr>
        <w:t>"hatgyfeirio"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at Swyddfa Annibynnol Ymddygiad yr Heddlu i benderfynu sut y dylid ymchwilio iddynt. Os bydd Swyddfa Annibynnol Ymddygiad yr Heddlu yn penderfynu bod yn rhaid ymchwilio i'r mater, bydd yn penderfynu pa ddull ymchwilio y dylid ei ddefnyddio, naill ai Ymchwiliad Lleol (a gynhelir gan Heddlu De Cyrmu), Ymchwiliad dan Gyfarwyddyd (a gynhelir gan Heddlu De Cymru o dan reolaeth Swyddfa Annibynnol Ymddygiad yr Heddlu), neu Ymchwiliad Annibynnol (a gynhelir gan Swyddfa Annibynnol Ymddygiad yr Heddlu ei hun). </w:t>
      </w:r>
    </w:p>
    <w:p w14:paraId="1AD4244F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5781A9DD" w14:textId="77777777" w:rsidR="00382BA4" w:rsidRPr="00382BA4" w:rsidRDefault="00382BA4" w:rsidP="00382BA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Nid yw'r Comisiynydd yn uniongyrchol gyfrifol am unrhyw ymchwiliadau, ac eithrio cwynion yn erbyn y Prif Gwnstabl. Fodd bynnag, bydd yn gyfrifol am oruchwylio effeithlonrwydd y broses, drwy adroddiadau perfformiad a gwiriadau </w:t>
      </w:r>
      <w:r w:rsidRPr="00382BA4">
        <w:rPr>
          <w:rFonts w:ascii="Aptos" w:hAnsi="Aptos" w:cs="Arial"/>
          <w:i/>
          <w:iCs/>
          <w:sz w:val="28"/>
          <w:szCs w:val="28"/>
          <w:lang w:val="cy-GB"/>
        </w:rPr>
        <w:t>"sampl"</w:t>
      </w:r>
      <w:r w:rsidRPr="00382BA4">
        <w:rPr>
          <w:rFonts w:ascii="Aptos" w:hAnsi="Aptos" w:cs="Arial"/>
          <w:sz w:val="28"/>
          <w:szCs w:val="28"/>
          <w:lang w:val="cy-GB"/>
        </w:rPr>
        <w:t>, ac mae'n gweithio gyda Chyfarwyddwr Swyddfa Annibynnol Ymddygiad yr Heddlu yng Nghymru ar wiriadau a heriau priodol er mwyn sicrhau bod y system mor effeithiol ac amserol â phosibl.</w:t>
      </w:r>
    </w:p>
    <w:p w14:paraId="245E61D9" w14:textId="77777777" w:rsidR="00382BA4" w:rsidRPr="00382BA4" w:rsidRDefault="00382BA4" w:rsidP="00382BA4">
      <w:pPr>
        <w:pStyle w:val="ListParagraph"/>
        <w:spacing w:after="0" w:line="240" w:lineRule="auto"/>
        <w:jc w:val="both"/>
        <w:rPr>
          <w:rFonts w:ascii="Aptos" w:hAnsi="Aptos" w:cs="Arial"/>
          <w:sz w:val="28"/>
          <w:szCs w:val="28"/>
        </w:rPr>
      </w:pPr>
    </w:p>
    <w:p w14:paraId="53DC7E26" w14:textId="77777777" w:rsidR="00382BA4" w:rsidRPr="00382BA4" w:rsidRDefault="00382BA4" w:rsidP="00382BA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Comisiynydd yr Heddlu a Throseddu hefyd yn craffu ar yr hyn sy'n achosi unrhyw themâu a nodwyd sy'n dod i'r amlwg mewn gwybodaeth am gwynion, ac mae'n defnyddio'r wybodaeth hon yn ei rôl graffu ehangach. Mae hefyd yn dwyn yr heddlu i gyfrif er mwyn sicrhau y caiff yr Ymarfer Adolygu Myfyriol a ysgogwyd gan Ddeddf Plismona a Throsedd 2017 ei weithredu a'i groesawu'n llawn, a bydd yn gwneud hyn drwy adolygu'r broses a'r canlyniadau. </w:t>
      </w:r>
    </w:p>
    <w:p w14:paraId="4CE05A1C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55EDCA0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Gall unrhyw un sy'n teimlo ei fod wedi cael ei drin yn annheg naill ai gan Gomisiynydd yr Heddlu a Throseddu, Dirprwy Gomisiynydd yr Heddlu a Throseddu, Prif Swyddogion y Comisiynydd neu aelodau eraill o staff, wneud cwyn. Gall cwyn ymwneud â'r gwasanaeth a ddarperir, neu hyd yn oed benderfyniad neu bolisi. </w:t>
      </w:r>
    </w:p>
    <w:p w14:paraId="1E6B3612" w14:textId="77777777" w:rsidR="00382BA4" w:rsidRPr="00382BA4" w:rsidRDefault="00382BA4" w:rsidP="00382BA4">
      <w:pPr>
        <w:spacing w:after="0" w:line="240" w:lineRule="auto"/>
        <w:ind w:left="-5" w:hanging="10"/>
        <w:contextualSpacing/>
        <w:jc w:val="both"/>
        <w:rPr>
          <w:rFonts w:ascii="Aptos" w:hAnsi="Aptos" w:cs="Arial"/>
          <w:sz w:val="28"/>
          <w:szCs w:val="28"/>
        </w:rPr>
      </w:pPr>
    </w:p>
    <w:p w14:paraId="120622BD" w14:textId="77777777" w:rsidR="00382BA4" w:rsidRPr="00382BA4" w:rsidRDefault="00382BA4" w:rsidP="00382BA4">
      <w:pPr>
        <w:spacing w:after="0" w:line="240" w:lineRule="auto"/>
        <w:ind w:left="-5" w:hanging="1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Y tu allan i'w dîm ei hun, nid yw Comisiynydd yr Heddlu a Throseddu De Cymru yn gyfrifol am ymchwilio i gwynion am Swyddogion yr Heddlu neu Staff yr Heddlu ar reng is na Phrif Gwnstabl. </w:t>
      </w:r>
    </w:p>
    <w:p w14:paraId="106F6A1B" w14:textId="77777777" w:rsidR="00382BA4" w:rsidRPr="00382BA4" w:rsidRDefault="00382BA4" w:rsidP="00382BA4">
      <w:pPr>
        <w:spacing w:after="0" w:line="240" w:lineRule="auto"/>
        <w:ind w:left="-5" w:hanging="10"/>
        <w:contextualSpacing/>
        <w:jc w:val="both"/>
        <w:rPr>
          <w:rFonts w:ascii="Aptos" w:hAnsi="Aptos" w:cs="Arial"/>
          <w:sz w:val="28"/>
          <w:szCs w:val="28"/>
        </w:rPr>
      </w:pPr>
    </w:p>
    <w:p w14:paraId="1D463F30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>Heddlu De Cymru</w:t>
      </w:r>
    </w:p>
    <w:p w14:paraId="2AF2E2D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</w:p>
    <w:p w14:paraId="42F41F4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Os bydd eich cwyn yn ymwneud â gwasanaeth a ddarparwyd gan Heddlu De Cymru, er enghraifft y modd yr ymdriniodd Heddlu De Cymru â digwyddiad, rhaid i chi gysylltu ag Adran Safonau Proffesiynol Heddlu De Cymru neu Swyddfa Annibynnol Ymddygiad yr Heddlu. </w:t>
      </w:r>
    </w:p>
    <w:p w14:paraId="2A5FC45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36FC6BF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lastRenderedPageBreak/>
        <w:t>Heddlu De Cymru</w:t>
      </w:r>
    </w:p>
    <w:p w14:paraId="0CC6B03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Yr Adran Safonau Proffesiynol </w:t>
      </w:r>
    </w:p>
    <w:p w14:paraId="3D62B40D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Pencadlys yr Heddlu </w:t>
      </w:r>
    </w:p>
    <w:p w14:paraId="0EA2258D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Pen-y-bont ar Ogwr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D8748FE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CF31 3SU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4A083002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Ffôn: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tab/>
        <w:t>101</w:t>
      </w:r>
    </w:p>
    <w:p w14:paraId="3726A0C2" w14:textId="3CFCE44D" w:rsidR="00382BA4" w:rsidRDefault="00E16CF0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  <w:lang w:val="cy-GB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Gwefan:</w:t>
      </w:r>
      <w:r w:rsidR="00382BA4" w:rsidRPr="00382BA4">
        <w:rPr>
          <w:rFonts w:ascii="Aptos" w:hAnsi="Aptos" w:cs="Arial"/>
          <w:sz w:val="28"/>
          <w:szCs w:val="28"/>
          <w:lang w:val="cy-GB"/>
        </w:rPr>
        <w:t xml:space="preserve"> </w:t>
      </w:r>
      <w:hyperlink r:id="rId8" w:history="1">
        <w:r w:rsidRPr="00E16CF0">
          <w:rPr>
            <w:rStyle w:val="Hyperlink"/>
            <w:rFonts w:ascii="Aptos" w:hAnsi="Aptos" w:cs="Arial"/>
            <w:sz w:val="28"/>
            <w:szCs w:val="28"/>
          </w:rPr>
          <w:t>Complaints | South Wales Police</w:t>
        </w:r>
      </w:hyperlink>
    </w:p>
    <w:p w14:paraId="7B4E994D" w14:textId="77777777" w:rsidR="00805B05" w:rsidRPr="00382BA4" w:rsidRDefault="00805B05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5FF1F8C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Independent Office for Police Conduct (IOPC) </w:t>
      </w:r>
    </w:p>
    <w:p w14:paraId="60E112D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P O Box 473</w:t>
      </w:r>
    </w:p>
    <w:p w14:paraId="359D100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Sale</w:t>
      </w:r>
    </w:p>
    <w:p w14:paraId="657BFC4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M33 0BW </w:t>
      </w:r>
    </w:p>
    <w:p w14:paraId="60896084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Ffôn: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tab/>
        <w:t>0300 020 096</w:t>
      </w:r>
    </w:p>
    <w:p w14:paraId="1148A16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Style w:val="Hyperlink"/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Gwefan: </w:t>
      </w:r>
      <w:hyperlink r:id="rId9" w:history="1">
        <w:r w:rsidRPr="00382BA4">
          <w:rPr>
            <w:rStyle w:val="Hyperlink"/>
            <w:rFonts w:ascii="Aptos" w:hAnsi="Aptos" w:cs="Arial"/>
            <w:b/>
            <w:bCs/>
            <w:sz w:val="28"/>
            <w:szCs w:val="28"/>
            <w:lang w:val="cy-GB"/>
          </w:rPr>
          <w:t>www.policeconduct.gov.uk/</w:t>
        </w:r>
      </w:hyperlink>
    </w:p>
    <w:p w14:paraId="051CE220" w14:textId="507B48AC" w:rsidR="00805B05" w:rsidRDefault="00805B05">
      <w:pPr>
        <w:rPr>
          <w:rFonts w:ascii="Aptos" w:hAnsi="Aptos" w:cs="Arial"/>
          <w:sz w:val="28"/>
          <w:szCs w:val="28"/>
        </w:rPr>
      </w:pPr>
    </w:p>
    <w:p w14:paraId="401B9222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 xml:space="preserve">Cwynion yn erbyn Prif Gwnstabl Heddlu De Cymru </w:t>
      </w:r>
    </w:p>
    <w:p w14:paraId="7CC1F82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38597C75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trike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Comisiynydd yr Heddlu a Throseddu sy'n gyfrifol am ymchwilio i gwynion yn erbyn Prif Gwnstabl Heddlu De Cymru. </w:t>
      </w:r>
    </w:p>
    <w:p w14:paraId="5C08664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4947859C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color w:val="0000FF"/>
          <w:sz w:val="28"/>
          <w:szCs w:val="28"/>
          <w:u w:val="single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Dylid cyflwyno unrhyw gwynion yn erbyn y Prif Gwnstabl yn ysgrifenedig i Gomisiynydd yr Heddlu a Throseddu. Mae ffurflen gwneud cwyn ar gael ar wefan y Comisiynydd </w:t>
      </w:r>
      <w:hyperlink r:id="rId10" w:history="1">
        <w:r w:rsidRPr="00382BA4">
          <w:rPr>
            <w:rFonts w:ascii="Aptos" w:hAnsi="Aptos" w:cs="Arial"/>
            <w:color w:val="0000FF"/>
            <w:sz w:val="28"/>
            <w:szCs w:val="28"/>
            <w:u w:val="single"/>
            <w:lang w:val="cy-GB"/>
          </w:rPr>
          <w:t>Gwneud cwyn (southwalescommissioner.org.uk)</w:t>
        </w:r>
      </w:hyperlink>
    </w:p>
    <w:p w14:paraId="57DD7BC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66E24D6B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Gellir anfon y gŵyn drwy e-bost i </w:t>
      </w:r>
      <w:hyperlink r:id="rId11" w:history="1">
        <w:r w:rsidRPr="00382BA4">
          <w:rPr>
            <w:rStyle w:val="Hyperlink"/>
            <w:rFonts w:ascii="Aptos" w:hAnsi="Aptos" w:cs="Arial"/>
            <w:sz w:val="28"/>
            <w:szCs w:val="28"/>
            <w:u w:color="0000FF"/>
            <w:lang w:val="cy-GB"/>
          </w:rPr>
          <w:t>commissioner@south-wales.police.uk</w:t>
        </w:r>
      </w:hyperlink>
      <w:r w:rsidRPr="00382BA4">
        <w:rPr>
          <w:rFonts w:ascii="Aptos" w:hAnsi="Aptos" w:cs="Arial"/>
          <w:sz w:val="28"/>
          <w:szCs w:val="28"/>
          <w:lang w:val="cy-GB"/>
        </w:rPr>
        <w:t xml:space="preserve"> neu gellir ei hanfon drwy'r post i'r cyfeiriad canlynol: </w:t>
      </w:r>
    </w:p>
    <w:p w14:paraId="12C0F0B1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0EDE8295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Comisiynydd yr Heddlu a Throseddu De Cymru </w:t>
      </w:r>
    </w:p>
    <w:p w14:paraId="09443E29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Pencadlys yr Heddlu </w:t>
      </w:r>
    </w:p>
    <w:p w14:paraId="1A116EEF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Pen-y-bont ar Ogwr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29D9779B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CF31 3SU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16CE324E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F6C8843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Fel arall, gallwch gyflwyno cwyn i Swyddfa Annibynnol Ymddygiad yr Heddlu yn y cyfeiriad canlynol: </w:t>
      </w:r>
    </w:p>
    <w:p w14:paraId="01B47FCF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497D948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Independent Office for Police Conduct</w:t>
      </w:r>
    </w:p>
    <w:p w14:paraId="507751A9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P O Box 473</w:t>
      </w:r>
    </w:p>
    <w:p w14:paraId="0C849B34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Sale</w:t>
      </w:r>
    </w:p>
    <w:p w14:paraId="5642C3C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M33 0BW </w:t>
      </w:r>
    </w:p>
    <w:p w14:paraId="5A5D715F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4DD33FAC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Ffôn: 0300 020 096</w:t>
      </w:r>
    </w:p>
    <w:p w14:paraId="3C3E947C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Gwefan: </w:t>
      </w:r>
      <w:hyperlink r:id="rId12" w:history="1">
        <w:r w:rsidRPr="00382BA4">
          <w:rPr>
            <w:rStyle w:val="Hyperlink"/>
            <w:rFonts w:ascii="Aptos" w:hAnsi="Aptos" w:cs="Arial"/>
            <w:b/>
            <w:bCs/>
            <w:sz w:val="28"/>
            <w:szCs w:val="28"/>
            <w:lang w:val="cy-GB"/>
          </w:rPr>
          <w:t>www.policeconduct.gov.uk/</w:t>
        </w:r>
      </w:hyperlink>
    </w:p>
    <w:p w14:paraId="47D31B35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08C7A90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>Os bydd angen rhagor o wybodaeth, eglurhad neu gymorth arnoch ynghylch gwneud cwyn yn erbyn y Prif Gwnstabl, cysylltwch â swyddfa Comisiynydd yr Heddlu a Throseddu ar 01656 869366 neu Swyddfa Annibynnol Ymddygiad yr Heddlu ar 0300 020 096.</w:t>
      </w:r>
    </w:p>
    <w:p w14:paraId="6EAB62A7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50502EB9" w14:textId="77777777" w:rsidR="00382BA4" w:rsidRPr="00805B05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 xml:space="preserve">Safonau Moesegol </w:t>
      </w:r>
    </w:p>
    <w:p w14:paraId="2F1D3F9B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</w:p>
    <w:p w14:paraId="101DF35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Comisiynydd yr Heddlu a Throseddu a'i staff i gyd yn cydymffurfio â'r Cod Moeseg, a'r Egwyddorion a'r Safonau Ymddygiad Proffesiynol ar gyfer y Proffesiwn Plismona yng Nghymru a Lloegr fel y nodir yng Nghanllaw “Cod Moeseg” y Coleg Plismona, ac mae manylion ar gael yn </w:t>
      </w:r>
      <w:hyperlink r:id="rId13" w:history="1">
        <w:r w:rsidRPr="00382BA4">
          <w:rPr>
            <w:rFonts w:ascii="Aptos" w:hAnsi="Aptos" w:cs="Arial"/>
            <w:color w:val="0000FF"/>
            <w:sz w:val="28"/>
            <w:szCs w:val="28"/>
            <w:u w:val="single"/>
            <w:lang w:val="cy-GB"/>
          </w:rPr>
          <w:t>Cod Moeseg | Y Coleg Plismona</w:t>
        </w:r>
        <w:r w:rsidRPr="00382BA4">
          <w:rPr>
            <w:rFonts w:ascii="Aptos" w:hAnsi="Aptos" w:cs="Arial"/>
            <w:color w:val="0000FF"/>
            <w:sz w:val="28"/>
            <w:szCs w:val="28"/>
            <w:lang w:val="cy-GB"/>
          </w:rPr>
          <w:t>.</w:t>
        </w:r>
      </w:hyperlink>
    </w:p>
    <w:p w14:paraId="680CA51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48258F49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Comisiynydd yr Heddlu a Throseddu a'i holl staff hefyd wedi'u rhwymo gan Egwyddorion Nolan ar gyfer Bywyd Cyhoeddus, sydd ar gael yn Atodiad A. </w:t>
      </w:r>
    </w:p>
    <w:p w14:paraId="63F6C50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CF076E8" w14:textId="77777777" w:rsidR="00382BA4" w:rsidRPr="00382BA4" w:rsidRDefault="00382BA4" w:rsidP="00382BA4">
      <w:pPr>
        <w:spacing w:after="0" w:line="240" w:lineRule="auto"/>
        <w:jc w:val="both"/>
        <w:rPr>
          <w:rFonts w:ascii="Aptos" w:hAnsi="Aptos" w:cs="Arial"/>
          <w:sz w:val="28"/>
          <w:szCs w:val="28"/>
        </w:rPr>
      </w:pPr>
    </w:p>
    <w:p w14:paraId="000E56F6" w14:textId="77777777" w:rsidR="00382BA4" w:rsidRPr="00805B05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>Cwynion yn erbyn Comisiynydd yr Heddlu a Throseddu</w:t>
      </w:r>
    </w:p>
    <w:p w14:paraId="412AC31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208ABA73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Yn aml, mae'n rhaid i'r Comisiynydd wneud penderfyniadau pwysig ac anodd mewn sefyllfaoedd cymhleth ac, felly, os hoffech wneud sylw ar benderfyniad neu bolisi a wnaed gan y Comisiynydd, mae croeso i chi ysgrifennu at y Comisiynydd mewn perthynas â'r pwyntiau yr hoffech eu gwneud. Fodd bynnag, os ydych o'r farn bod y Comisiynydd wedi gweithredu yn groes i'r egwyddorion a atodwyd yn Atodiad A neu wedi gweithredu mewn modd nad yw'n cyrraedd y safonau disgwyliedig yn eich barn chi, gallwch wneud cwyn yn ei erbyn. </w:t>
      </w:r>
    </w:p>
    <w:p w14:paraId="051F894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25E1FE73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Mae'r Comisiynydd yn rhwym wrth Reoliadau Cyrff Plismona Lleol Etholedig (Cwynion a Chamymddwyn) 2012. Mae'r rheoliadau'n darparu ar gyfer ymchwilio i gwynion difrifol (sy'n golygu neu'n cynnwys, neu sy'n ymddangos eu bod yn golygu neu'n cynnwys, cyflawni trosedd) a phob mater yn ymwneud ag ymddygiad (sydd, yn ôl y diffiniad, yn cynnwys amheuaeth o drosedd) gan Swyddfa Annibynnol Ymddygiad yr Heddlu neu heddlu ar wahân o dan gyfarwyddyd Swyddfa Annibynnol Ymddygiad yr Heddlu. </w:t>
      </w:r>
    </w:p>
    <w:p w14:paraId="69EB4835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23E0F9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Rhoddwyd pwerau i Swyddfa Annibynnol Ymddygiad yr Heddlu wneud y canlynol mewn perthynas ag ymchwilio i gwynion yn erbyn Comisiynwyr yr Heddlu a Throseddu: </w:t>
      </w:r>
    </w:p>
    <w:p w14:paraId="21E8004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5C5E512C" w14:textId="77777777" w:rsidR="00382BA4" w:rsidRPr="00382BA4" w:rsidRDefault="00382BA4" w:rsidP="00382B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Mae'r rheoliadau yn rhoi swyddogaethau i Swyddfa Annibynnol Ymddygiad yr Heddlu mewn perthynas â'r Comisiynwyr sy'n cyfateb i'r swyddogaethau hynny a gaiff eu harfer mewn perthynas â'r heddlu. Gall Swyddfa Annibynnol Ymddygiad yr Heddlu hefyd gyhoeddi adroddiadau ar arfer y swyddogaethau hynny.  </w:t>
      </w:r>
    </w:p>
    <w:p w14:paraId="295CDF20" w14:textId="77777777" w:rsidR="00382BA4" w:rsidRPr="00382BA4" w:rsidRDefault="00382BA4" w:rsidP="00382BA4">
      <w:pPr>
        <w:pStyle w:val="ListParagraph"/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6AE895CE" w14:textId="77777777" w:rsidR="00382BA4" w:rsidRPr="00382BA4" w:rsidRDefault="00382BA4" w:rsidP="00382B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>O dan Ddeddf Diwygio'r Heddlu 2002, mae gan Swyddfa Annibynnol Ymddygiad yr Heddlu bwerau i gynnal ymchwiliadau cudd hefyd.</w:t>
      </w:r>
    </w:p>
    <w:p w14:paraId="77C7EF1A" w14:textId="77777777" w:rsidR="00382BA4" w:rsidRPr="00382BA4" w:rsidRDefault="00382BA4" w:rsidP="00382BA4">
      <w:pPr>
        <w:pStyle w:val="ListParagraph"/>
        <w:spacing w:line="240" w:lineRule="auto"/>
        <w:jc w:val="both"/>
        <w:rPr>
          <w:rFonts w:ascii="Aptos" w:hAnsi="Aptos" w:cs="Arial"/>
          <w:sz w:val="28"/>
          <w:szCs w:val="28"/>
        </w:rPr>
      </w:pPr>
    </w:p>
    <w:p w14:paraId="4C2CAE9B" w14:textId="77777777" w:rsidR="00382BA4" w:rsidRPr="00382BA4" w:rsidRDefault="00382BA4" w:rsidP="00382B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dyletswyddau cyffredinol ar Gomisiynwyr yr Heddlu a Throseddu, Dirprwyon a Chynorthwywyr, Panel yr Heddlu a Throseddu, a Phrif Swyddogion yr heddlu i gynorthwyo Swyddfa Annibynnol Ymddygiad yr Heddlu a rhoi mynediad iddi i eiddo a gwybodaeth.   </w:t>
      </w:r>
    </w:p>
    <w:p w14:paraId="69335B61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724587BB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Pan wneir honiadau nad ydynt yn rhai troseddol, mae'r rheoliadau yn golygu y gellir datrys cwynion yn anffurfiol gan Banel yr Heddlu a Throseddu De Cymru, a gynhelir gan Gyngor Bwrdeistref Sirol Merthyr Tudful.     </w:t>
      </w:r>
    </w:p>
    <w:p w14:paraId="51FD6D0E" w14:textId="77777777" w:rsidR="00382BA4" w:rsidRPr="00382BA4" w:rsidRDefault="00382BA4" w:rsidP="00773A2A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72098393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 xml:space="preserve">Gwneud cwyn yn erbyn Comisiynydd yr Heddlu a Throseddu </w:t>
      </w:r>
    </w:p>
    <w:p w14:paraId="72099769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75027E78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Mae'r canlynol yn amlinellu'r broses y dylid ei dilyn wrth wneud cwyn yn erbyn Comisiynydd yr Heddlu a Throseddu: </w:t>
      </w:r>
    </w:p>
    <w:p w14:paraId="7BBAAE03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43B2A300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Dylid gwneud cwynion i Banel yr Heddlu a Throseddu De Cymru: </w:t>
      </w:r>
    </w:p>
    <w:p w14:paraId="3723FEDB" w14:textId="77777777" w:rsidR="00382BA4" w:rsidRPr="00382BA4" w:rsidRDefault="00382BA4" w:rsidP="00382BA4">
      <w:pPr>
        <w:spacing w:after="0" w:line="240" w:lineRule="auto"/>
        <w:ind w:left="766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AF4F8D0" w14:textId="77777777" w:rsidR="00382BA4" w:rsidRPr="00382BA4" w:rsidRDefault="00382BA4" w:rsidP="00382BA4">
      <w:pPr>
        <w:pStyle w:val="CommentText"/>
        <w:spacing w:line="276" w:lineRule="auto"/>
        <w:ind w:left="720"/>
        <w:rPr>
          <w:rFonts w:ascii="Aptos" w:hAnsi="Aptos" w:cs="Arial"/>
          <w:b/>
          <w:sz w:val="28"/>
          <w:szCs w:val="28"/>
          <w:shd w:val="clear" w:color="auto" w:fill="FFFFFF"/>
        </w:rPr>
      </w:pPr>
      <w:r w:rsidRPr="00382BA4">
        <w:rPr>
          <w:rFonts w:ascii="Aptos" w:hAnsi="Aptos" w:cs="Arial"/>
          <w:b/>
          <w:bCs/>
          <w:sz w:val="28"/>
          <w:szCs w:val="28"/>
          <w:shd w:val="clear" w:color="auto" w:fill="FFFFFF"/>
          <w:lang w:val="cy-GB"/>
        </w:rPr>
        <w:t xml:space="preserve">d/o </w:t>
      </w:r>
      <w:r w:rsidRPr="00382BA4">
        <w:rPr>
          <w:rFonts w:ascii="Aptos" w:eastAsia="Times New Roman" w:hAnsi="Aptos" w:cs="Arial"/>
          <w:b/>
          <w:bCs/>
          <w:sz w:val="28"/>
          <w:szCs w:val="28"/>
          <w:lang w:val="cy-GB" w:eastAsia="en-GB"/>
        </w:rPr>
        <w:t>Cyngor Bwrdeistref Sirol Merthyr Tudful</w:t>
      </w:r>
      <w:r w:rsidRPr="00382BA4">
        <w:rPr>
          <w:rFonts w:ascii="Aptos" w:hAnsi="Aptos" w:cs="Arial"/>
          <w:b/>
          <w:bCs/>
          <w:sz w:val="28"/>
          <w:szCs w:val="28"/>
          <w:shd w:val="clear" w:color="auto" w:fill="FFFFFF"/>
          <w:lang w:val="cy-GB"/>
        </w:rPr>
        <w:t>, Yr Adran Gwasanaethau Democrataidd,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br/>
      </w:r>
      <w:r w:rsidRPr="00382BA4">
        <w:rPr>
          <w:rFonts w:ascii="Aptos" w:hAnsi="Aptos" w:cs="Arial"/>
          <w:b/>
          <w:bCs/>
          <w:sz w:val="28"/>
          <w:szCs w:val="28"/>
          <w:shd w:val="clear" w:color="auto" w:fill="FFFFFF"/>
          <w:lang w:val="cy-GB"/>
        </w:rPr>
        <w:t>Y Ganolfan Ddinesig, Stryd y Castell,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br/>
      </w:r>
      <w:r w:rsidRPr="00382BA4">
        <w:rPr>
          <w:rFonts w:ascii="Aptos" w:hAnsi="Aptos" w:cs="Arial"/>
          <w:b/>
          <w:bCs/>
          <w:sz w:val="28"/>
          <w:szCs w:val="28"/>
          <w:shd w:val="clear" w:color="auto" w:fill="FFFFFF"/>
          <w:lang w:val="cy-GB"/>
        </w:rPr>
        <w:t>Merthyr Tudful, CF47 8AN</w:t>
      </w:r>
    </w:p>
    <w:p w14:paraId="22FA3AED" w14:textId="77777777" w:rsidR="00382BA4" w:rsidRPr="00382BA4" w:rsidRDefault="00382BA4" w:rsidP="00382BA4">
      <w:pPr>
        <w:shd w:val="clear" w:color="auto" w:fill="FFFFFF"/>
        <w:spacing w:before="100" w:beforeAutospacing="1" w:after="100" w:afterAutospacing="1"/>
        <w:ind w:left="56" w:firstLine="720"/>
        <w:rPr>
          <w:rFonts w:ascii="Aptos" w:eastAsia="Times New Roman" w:hAnsi="Aptos" w:cs="Arial"/>
          <w:b/>
          <w:sz w:val="28"/>
          <w:szCs w:val="28"/>
        </w:rPr>
      </w:pPr>
      <w:r w:rsidRPr="00382BA4">
        <w:rPr>
          <w:rFonts w:ascii="Aptos" w:eastAsia="Times New Roman" w:hAnsi="Aptos" w:cs="Arial"/>
          <w:b/>
          <w:bCs/>
          <w:sz w:val="28"/>
          <w:szCs w:val="28"/>
          <w:lang w:val="cy-GB"/>
        </w:rPr>
        <w:t xml:space="preserve">E-bost – </w:t>
      </w:r>
      <w:hyperlink r:id="rId14" w:history="1">
        <w:r w:rsidRPr="00382BA4">
          <w:rPr>
            <w:rStyle w:val="Hyperlink"/>
            <w:rFonts w:ascii="Aptos" w:hAnsi="Aptos" w:cs="Arial"/>
            <w:b/>
            <w:bCs/>
            <w:sz w:val="28"/>
            <w:szCs w:val="28"/>
            <w:lang w:val="cy-GB"/>
          </w:rPr>
          <w:t>swpcp@merthyr.gov.uk</w:t>
        </w:r>
      </w:hyperlink>
    </w:p>
    <w:p w14:paraId="74B35735" w14:textId="77777777" w:rsidR="00382BA4" w:rsidRPr="00382BA4" w:rsidRDefault="00382BA4" w:rsidP="00382BA4">
      <w:pPr>
        <w:spacing w:after="0" w:line="240" w:lineRule="auto"/>
        <w:ind w:left="776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eastAsia="Times New Roman" w:hAnsi="Aptos" w:cs="Arial"/>
          <w:b/>
          <w:bCs/>
          <w:sz w:val="28"/>
          <w:szCs w:val="28"/>
          <w:lang w:val="cy-GB"/>
        </w:rPr>
        <w:t>Ffôn –</w:t>
      </w:r>
      <w:r w:rsidRPr="00382BA4">
        <w:rPr>
          <w:rFonts w:ascii="Aptos" w:eastAsia="Times New Roman" w:hAnsi="Aptos" w:cs="Arial"/>
          <w:sz w:val="28"/>
          <w:szCs w:val="28"/>
          <w:lang w:val="cy-GB"/>
        </w:rPr>
        <w:t xml:space="preserve"> 01685 725000</w:t>
      </w:r>
    </w:p>
    <w:p w14:paraId="1F25868A" w14:textId="77777777" w:rsidR="00382BA4" w:rsidRPr="00382BA4" w:rsidRDefault="00382BA4" w:rsidP="00382BA4">
      <w:pPr>
        <w:spacing w:after="0" w:line="240" w:lineRule="auto"/>
        <w:ind w:left="766"/>
        <w:contextualSpacing/>
        <w:jc w:val="both"/>
        <w:rPr>
          <w:rFonts w:ascii="Aptos" w:hAnsi="Aptos" w:cs="Arial"/>
          <w:sz w:val="28"/>
          <w:szCs w:val="28"/>
        </w:rPr>
      </w:pPr>
    </w:p>
    <w:p w14:paraId="7DA72064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Panel yr Heddlu a Throseddu yn gwneud penderfyniad ynghylch p'un a ddylid cofnodi'r gŵyn ai peidio, ac mae'n sicrhau bod y wybodaeth hon yn cael ei storio mewn cronfa ddata ddiogel.  </w:t>
      </w:r>
    </w:p>
    <w:p w14:paraId="0F928861" w14:textId="77777777" w:rsidR="00382BA4" w:rsidRPr="00382BA4" w:rsidRDefault="00382BA4" w:rsidP="00382BA4">
      <w:pPr>
        <w:spacing w:after="0" w:line="240" w:lineRule="auto"/>
        <w:ind w:left="766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386A205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lastRenderedPageBreak/>
        <w:t xml:space="preserve">Caiff y gŵyn ei hatgyfeirio at Swyddfa Annibynnol Ymddygiad yr Heddlu gan Banel yr Heddlu a Throseddu os bydd yn cynnwys amheuaeth o drosedd. Pan gaiff cwyn neu fater sy'n ymwneud ag ymddygiad ei atgyfeirio, rhaid i Swyddfa Annibynnol Ymddygiad yr Heddlu benderfynu a ddylid ymchwilio i'r mater ai peidio, ac os felly, p'un a fydd yn ymchwilio iddo ei hun neu'n gofyn i heddlu arall wneud hynny o dan reolaeth Swyddfa Annibynnol Ymddygiad yr Heddlu. Gellir gohirio ymchwiliadau, ailafael ynddynt a'u terfynu os bydd angen ar unrhyw adeg. </w:t>
      </w:r>
    </w:p>
    <w:p w14:paraId="5F0256CE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7C9177E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Yna, bydd yn rhaid i'r ymchwilydd gyflwyno adroddiad terfynol i Swyddfa Annibynnol Ymddygiad yr Heddlu ei ystyried. Os bydd Swyddfa Annibynnol Ymddygiad yr Heddlu yn dod i'r casgliad bod trosedd wedi'i chyflawni, yna rhaid i'r mater gael ei atgyfeirio at y Cyfarwyddwr Erlyniadau Cyhoeddus i ystyried a ddylid dwyn achos troseddol. Gall yr adroddiad hefyd gael ei anfon at Banel yr Heddlu a Throseddu a gellir ei gyhoeddi, yn amodol ar olygu unrhyw ddeunydd sensitif os oes angen.  </w:t>
      </w:r>
    </w:p>
    <w:p w14:paraId="789723DF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59481FD1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Os bydd Swyddfa Annibynnol Ymddygiad yr Heddlu yn gwneud y penderfyniad na ddylid ymchwilio i gŵyn neu fater sy'n ymwneud ag ymddygiad, yna dylid atgyfeirio'r mater yn ôl at Banel yr Heddlu a Throseddu, er mwyn ei ystyried ymhellach.     </w:t>
      </w:r>
    </w:p>
    <w:p w14:paraId="3EF96DDE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1F8A86E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Lle nad yw'r gŵyn yn bodloni'r meini prawf ar gyfer atgyfeirio neu os bydd Swyddfa Annibynnol Ymddygiad yr Heddlu yn ei hatgyfeirio'n ôl at Banel yr Heddlu a Throseddu, gall y gŵyn fod yn amodol ar ddatrysiad anffurfiol.    </w:t>
      </w:r>
    </w:p>
    <w:p w14:paraId="3B624214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438DC2FF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Gall Panel yr Heddlu a Throseddu benodi is-bwyllgor, un aelod neu unigolyn arall y mae'n ystyried y byddai'n rhesymol iddo ddatrys y gŵyn. Nid oes unrhyw broses benodol o ran sut y dylid datrys y gŵyn na meini prawf penodol ynghylch beth ddylai canlyniad y gŵyn fod. Nid oes unrhyw ddarpariaeth ar gyfer rhoi unrhyw gosbau ar y Comisiynydd. </w:t>
      </w:r>
    </w:p>
    <w:p w14:paraId="307E974A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37EC5E2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Bydd y weithdrefn datrys leol yn cynnwys Panel yr Heddlu a Throseddu yn ceisio esboniad gan y Comisiynydd am ei ymddygiad, ac ymddiheuriad, lle y bo'n briodol.  </w:t>
      </w:r>
    </w:p>
    <w:p w14:paraId="317A13F8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335CD2A8" w14:textId="77777777" w:rsidR="00382BA4" w:rsidRPr="00382BA4" w:rsidRDefault="00382BA4" w:rsidP="00382BA4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gan Banel yr Heddlu a Throseddu y pŵer i ofyn i'r Comisiynydd fod yn bresennol ger ei fron a chyflwyno gwybodaeth neu lunio adroddiad cyhoeddus ar y mater.  </w:t>
      </w:r>
    </w:p>
    <w:p w14:paraId="0B0A4E67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6EE83EF1" w14:textId="77777777" w:rsidR="006A5990" w:rsidRPr="006A5990" w:rsidRDefault="00382BA4" w:rsidP="00805B05">
      <w:pPr>
        <w:numPr>
          <w:ilvl w:val="0"/>
          <w:numId w:val="1"/>
        </w:numPr>
        <w:spacing w:after="0" w:line="240" w:lineRule="auto"/>
        <w:ind w:left="720" w:hanging="360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  <w:r w:rsidRPr="006A5990">
        <w:rPr>
          <w:rFonts w:ascii="Aptos" w:hAnsi="Aptos" w:cs="Arial"/>
          <w:sz w:val="28"/>
          <w:szCs w:val="28"/>
          <w:lang w:val="cy-GB"/>
        </w:rPr>
        <w:lastRenderedPageBreak/>
        <w:t xml:space="preserve">Gall Panel yr Heddlu a Throseddu ddirprwyo unrhyw un o'i swyddogaethau, heblaw ei swyddogaethau mewn perthynas â datrys y gŵyn yn derfynol, i Brif Weithredwr Comisiynydd yr Heddlu a Throseddu. Diben hyn yw atal Panel yr Heddlu a Throseddu rhag gorfod ymdrin â chwynion a materion yn ymwneud ag ymddygiad yn y lle cyntaf. </w:t>
      </w:r>
    </w:p>
    <w:p w14:paraId="5EC3A4BA" w14:textId="77777777" w:rsidR="006A5990" w:rsidRDefault="006A5990" w:rsidP="006A5990">
      <w:pPr>
        <w:pStyle w:val="ListParagrap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</w:p>
    <w:p w14:paraId="4B85B144" w14:textId="06F7E3BB" w:rsidR="00382BA4" w:rsidRPr="006A5990" w:rsidRDefault="00382BA4" w:rsidP="006A5990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  <w:r w:rsidRPr="006A5990">
        <w:rPr>
          <w:rFonts w:ascii="Aptos" w:hAnsi="Aptos" w:cs="Arial"/>
          <w:b/>
          <w:bCs/>
          <w:sz w:val="32"/>
          <w:szCs w:val="32"/>
          <w:u w:val="single"/>
          <w:lang w:val="cy-GB"/>
        </w:rPr>
        <w:t>Gwneud cwyn yn erbyn Panel yr Heddlu a Throseddu</w:t>
      </w:r>
    </w:p>
    <w:p w14:paraId="62EE4A9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 </w:t>
      </w:r>
    </w:p>
    <w:p w14:paraId="6AAFF78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Mae'r canlynol yn amlinellu'r broses i'w dilyn os caiff cwyn ei gwneud am aelod o Banel yr Heddlu a Throseddu neu Banel yr Heddlu a Throseddu yn ei gyfanrwydd: </w:t>
      </w:r>
    </w:p>
    <w:p w14:paraId="7BB858EC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6A38563C" w14:textId="77777777" w:rsidR="00382BA4" w:rsidRPr="00382BA4" w:rsidRDefault="00382BA4" w:rsidP="00382BA4">
      <w:pPr>
        <w:spacing w:after="0" w:line="240" w:lineRule="auto"/>
        <w:ind w:left="720"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noProof/>
          <w:sz w:val="28"/>
          <w:szCs w:val="28"/>
          <w:lang w:eastAsia="en-GB"/>
        </w:rPr>
        <mc:AlternateContent>
          <mc:Choice Requires="wpg">
            <w:drawing>
              <wp:inline distT="0" distB="0" distL="0" distR="0" wp14:anchorId="28AE0EE8" wp14:editId="387E9879">
                <wp:extent cx="140208" cy="187452"/>
                <wp:effectExtent l="0" t="0" r="0" b="0"/>
                <wp:docPr id="8681" name="Group 8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187452"/>
                          <a:chOff x="0" y="0"/>
                          <a:chExt cx="140208" cy="187452"/>
                        </a:xfrm>
                      </wpg:grpSpPr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6" name="Rectangle 606"/>
                        <wps:cNvSpPr/>
                        <wps:spPr>
                          <a:xfrm>
                            <a:off x="70104" y="1447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92EAC" w14:textId="77777777" w:rsidR="00382BA4" w:rsidRDefault="00382BA4" w:rsidP="00382BA4">
                              <w:r>
                                <w:rPr>
                                  <w:rFonts w:ascii="Arial" w:eastAsia="Arial" w:hAnsi="Arial" w:cs="Arial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E0EE8" id="Group 8681" o:spid="_x0000_s1029" style="width:11.05pt;height:14.75pt;mso-position-horizontal-relative:char;mso-position-vertical-relative:line" coordsize="140208,187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">
                <v:shape id="Picture 605" o:spid="_x0000_s1030" type="#_x0000_t75" style="position:absolute;width:140208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">
                  <v:imagedata r:id="rId16" o:title=""/>
                </v:shape>
                <v:rect id="Rectangle 606" o:spid="_x0000_s1031" style="position:absolute;left:70104;top:14479;width:56314;height:22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21192EAC" w14:textId="77777777" w:rsidR="00382BA4" w:rsidRDefault="00382BA4" w:rsidP="00382BA4">
                        <w:r>
                          <w:rPr>
                            <w:rFonts w:ascii="Arial" w:eastAsia="Arial" w:hAnsi="Arial" w:cs="Arial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382BA4">
        <w:rPr>
          <w:rFonts w:ascii="Aptos" w:hAnsi="Aptos" w:cs="Arial"/>
          <w:sz w:val="28"/>
          <w:szCs w:val="28"/>
          <w:lang w:val="cy-GB"/>
        </w:rPr>
        <w:t xml:space="preserve">Gallwch e-bostio Ombwdsmon Gwasanaethau Cyhoeddus Cymru, ysgrifennu ato neu ei ffonio gan ddefnyddio'r manylion cyswllt canlynol: </w:t>
      </w:r>
    </w:p>
    <w:p w14:paraId="0E51296C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5AAEBDBE" w14:textId="77777777" w:rsidR="00382BA4" w:rsidRPr="00382BA4" w:rsidRDefault="00382BA4" w:rsidP="00382BA4">
      <w:pPr>
        <w:spacing w:after="0" w:line="240" w:lineRule="auto"/>
        <w:ind w:left="730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Ombwdsmon Gwasanaethau Cyhoeddus Cymru </w:t>
      </w:r>
    </w:p>
    <w:p w14:paraId="7CB213FC" w14:textId="77777777" w:rsidR="00382BA4" w:rsidRPr="00382BA4" w:rsidRDefault="00382BA4" w:rsidP="00382BA4">
      <w:pPr>
        <w:spacing w:after="0" w:line="240" w:lineRule="auto"/>
        <w:ind w:left="730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1 Ffordd yr Hen Gae, Pencoed </w:t>
      </w:r>
    </w:p>
    <w:p w14:paraId="56B5B550" w14:textId="77777777" w:rsidR="00382BA4" w:rsidRPr="00382BA4" w:rsidRDefault="00382BA4" w:rsidP="00382BA4">
      <w:pPr>
        <w:spacing w:after="0" w:line="240" w:lineRule="auto"/>
        <w:ind w:left="730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CF35 5LJ </w:t>
      </w:r>
    </w:p>
    <w:p w14:paraId="13F9A731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 </w:t>
      </w:r>
    </w:p>
    <w:p w14:paraId="6B8FB034" w14:textId="77777777" w:rsidR="00382BA4" w:rsidRPr="00382BA4" w:rsidRDefault="00382BA4" w:rsidP="00382BA4">
      <w:pPr>
        <w:spacing w:after="0" w:line="240" w:lineRule="auto"/>
        <w:ind w:left="730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Ffôn: </w:t>
      </w:r>
      <w:r w:rsidRPr="00382BA4">
        <w:rPr>
          <w:rFonts w:ascii="Aptos" w:hAnsi="Aptos" w:cs="Arial"/>
          <w:b/>
          <w:bCs/>
          <w:sz w:val="28"/>
          <w:szCs w:val="28"/>
        </w:rPr>
        <w:t>0300 790 0203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 </w:t>
      </w:r>
    </w:p>
    <w:p w14:paraId="0267BDF2" w14:textId="77777777" w:rsidR="00382BA4" w:rsidRPr="00382BA4" w:rsidRDefault="00382BA4" w:rsidP="00382BA4">
      <w:pPr>
        <w:spacing w:after="0" w:line="240" w:lineRule="auto"/>
        <w:ind w:left="730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60EE948D" w14:textId="77777777" w:rsidR="00382BA4" w:rsidRPr="00382BA4" w:rsidRDefault="00382BA4" w:rsidP="00382BA4">
      <w:pPr>
        <w:spacing w:after="0" w:line="240" w:lineRule="auto"/>
        <w:ind w:firstLine="720"/>
        <w:contextualSpacing/>
        <w:jc w:val="both"/>
        <w:rPr>
          <w:rFonts w:ascii="Aptos" w:hAnsi="Aptos" w:cs="Arial"/>
          <w:b/>
          <w:bCs/>
          <w:color w:val="0000FF"/>
          <w:sz w:val="28"/>
          <w:szCs w:val="28"/>
          <w:u w:val="single" w:color="0000FF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E-bost: </w:t>
      </w:r>
      <w:hyperlink r:id="rId17" w:history="1">
        <w:r w:rsidRPr="00382BA4">
          <w:rPr>
            <w:rStyle w:val="Hyperlink"/>
            <w:rFonts w:ascii="Aptos" w:hAnsi="Aptos" w:cs="Arial"/>
            <w:b/>
            <w:bCs/>
            <w:sz w:val="28"/>
            <w:szCs w:val="28"/>
          </w:rPr>
          <w:t>ask@ombudsman.wales</w:t>
        </w:r>
      </w:hyperlink>
      <w:r w:rsidRPr="00382BA4">
        <w:rPr>
          <w:rFonts w:ascii="Aptos" w:hAnsi="Aptos" w:cs="Arial"/>
          <w:b/>
          <w:bCs/>
          <w:color w:val="0000FF"/>
          <w:sz w:val="28"/>
          <w:szCs w:val="28"/>
          <w:u w:val="single" w:color="0000FF"/>
        </w:rPr>
        <w:t> </w:t>
      </w:r>
    </w:p>
    <w:p w14:paraId="3BC5C270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2CC10BAB" w14:textId="77777777" w:rsidR="00382BA4" w:rsidRPr="00382BA4" w:rsidRDefault="00382BA4" w:rsidP="00382BA4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>Mae'n rhaid i chi allu dweud wrth yr Ombwdsmon yn benodol beth mae'r aelod o Banel yr Heddlu a Throseddu a/neu Banel yr Heddlu a Throseddu wedi'i wneud sydd wedi peri pryder neu wedi gwneud i chi feddwl nad yw wedi gweithredu fel y dylai.</w:t>
      </w:r>
    </w:p>
    <w:p w14:paraId="04E975D1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B598C79" w14:textId="77777777" w:rsidR="00382BA4" w:rsidRPr="00382BA4" w:rsidRDefault="00382BA4" w:rsidP="00382BA4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>Bydd yn rhaid i chi roi tystiolaeth uniongyrchol o hyn, gan na fydd yr Ombwdsmon yn ymchwilio i gŵyn yn seiliedig ar yr hyn y mae rhywun arall wedi'i ddweud wrthych.</w:t>
      </w:r>
    </w:p>
    <w:p w14:paraId="056EC49E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 </w:t>
      </w:r>
    </w:p>
    <w:p w14:paraId="05799FE4" w14:textId="77777777" w:rsidR="00382BA4" w:rsidRPr="00382BA4" w:rsidRDefault="00382BA4" w:rsidP="00382BA4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Ceir rhagor o wybodaeth ar wefan yr Ombwdsmon yn </w:t>
      </w:r>
      <w:hyperlink r:id="rId18" w:history="1">
        <w:r w:rsidRPr="00382BA4">
          <w:rPr>
            <w:rStyle w:val="Hyperlink"/>
            <w:rFonts w:ascii="Aptos" w:hAnsi="Aptos" w:cs="Arial"/>
            <w:sz w:val="28"/>
            <w:szCs w:val="28"/>
            <w:u w:color="0000FF"/>
            <w:lang w:val="cy-GB"/>
          </w:rPr>
          <w:t>https://www.ombwdsmon.cymru/</w:t>
        </w:r>
      </w:hyperlink>
    </w:p>
    <w:p w14:paraId="25F7B40A" w14:textId="77777777" w:rsidR="00382BA4" w:rsidRPr="00382BA4" w:rsidRDefault="00382BA4" w:rsidP="00382BA4">
      <w:pPr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br w:type="page"/>
      </w:r>
    </w:p>
    <w:p w14:paraId="074E31C9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lastRenderedPageBreak/>
        <w:t xml:space="preserve">Cwyno am staff Comisiynydd yr Heddlu a Throseddu  </w:t>
      </w:r>
    </w:p>
    <w:p w14:paraId="5DD8A4D0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 </w:t>
      </w:r>
    </w:p>
    <w:p w14:paraId="5B37B3A0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staff Comisiynydd yr Heddlu a Throseddu De Cymru yn ymrwymedig i ddarparu gwasanaeth o'r safon uchaf posibl. </w:t>
      </w:r>
    </w:p>
    <w:p w14:paraId="02F2E8D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3BDACF7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Fodd bynnag, efallai y bydd amgylchiadau pan fyddwch o'r farn bod ymddygiad aelod o staff islaw'r safon ofynnol. Mae gennych hawl i gwyno os bydd hyn yn digwydd. </w:t>
      </w:r>
    </w:p>
    <w:p w14:paraId="54565995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FB786F1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Er mwyn gwneud cwyn yn erbyn aelod o staff Comisiynydd yr Heddlu a Throseddu, yn cynnwys Dirprwy Gomisiynydd yr Heddlu a Throseddu, Prif Swyddogion y Comisiynydd (Pennaeth Staff, Prif Swyddog Cyllid ac ati) dylech ysgrifennu at Gomisiynydd yr Heddlu a Throseddu gyda manylion y gŵyn. Ymysg rhai o'r manylion y gallech fod am eu cynnwys, mae: </w:t>
      </w:r>
    </w:p>
    <w:p w14:paraId="0EC08EEA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C3765CD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Enw'r aelod o staff rydych yn gwneud cwyn yn ei erbyn   </w:t>
      </w:r>
    </w:p>
    <w:p w14:paraId="44492531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Pryd oedd y digwyddiad   </w:t>
      </w:r>
    </w:p>
    <w:p w14:paraId="452499B9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Beth ddigwyddodd yn ystod y digwyddiad   </w:t>
      </w:r>
    </w:p>
    <w:p w14:paraId="282A2EA4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Beth a wnaed  </w:t>
      </w:r>
    </w:p>
    <w:p w14:paraId="754C1AA6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A oedd unrhyw dystion annibynnol, ac os felly, sut neu ble y gellir cysylltu â nhw   </w:t>
      </w:r>
    </w:p>
    <w:p w14:paraId="03A740AE" w14:textId="77777777" w:rsidR="00382BA4" w:rsidRPr="00382BA4" w:rsidRDefault="00382BA4" w:rsidP="00382BA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Pa dystiolaeth a geir o unrhyw ddifrod neu anaf   </w:t>
      </w:r>
    </w:p>
    <w:p w14:paraId="4268F5C1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</w:p>
    <w:p w14:paraId="4FA8BCD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Dylid cyflwyno'r gŵyn yn ysgrifenedig a'i hanfon at Gomisiynydd yr Heddlu a Throseddu De Cymru, drwy e-bost i: </w:t>
      </w:r>
    </w:p>
    <w:p w14:paraId="176141C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hyperlink r:id="rId19" w:history="1">
        <w:r w:rsidRPr="00382BA4">
          <w:rPr>
            <w:rStyle w:val="Hyperlink"/>
            <w:rFonts w:ascii="Aptos" w:hAnsi="Aptos" w:cs="Arial"/>
            <w:sz w:val="28"/>
            <w:szCs w:val="28"/>
            <w:u w:color="0000FF"/>
            <w:lang w:val="cy-GB"/>
          </w:rPr>
          <w:t>commissioner@south-wales.police.uk</w:t>
        </w:r>
      </w:hyperlink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9250F3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6DC572FD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neu'n ysgrifenedig i: </w:t>
      </w:r>
    </w:p>
    <w:p w14:paraId="4AD9551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EA20C8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Comisiynydd yr Heddlu a Throseddu</w:t>
      </w:r>
    </w:p>
    <w:p w14:paraId="79C76138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Pencadlys yr Heddlu, </w:t>
      </w:r>
    </w:p>
    <w:p w14:paraId="70E99ACD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Pen-y-bont ar Ogwr, </w:t>
      </w:r>
    </w:p>
    <w:p w14:paraId="4CE4953F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CF31 3SU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83E6594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CCBDAD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color w:val="0000FF"/>
          <w:sz w:val="28"/>
          <w:szCs w:val="28"/>
          <w:u w:val="single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Gallwch hefyd wneud cwyn drwy wefan Comisiynydd yr Heddlu a Throseddu yn </w:t>
      </w:r>
      <w:hyperlink r:id="rId20" w:history="1">
        <w:r w:rsidRPr="00382BA4">
          <w:rPr>
            <w:rFonts w:ascii="Aptos" w:hAnsi="Aptos" w:cs="Arial"/>
            <w:color w:val="0000FF"/>
            <w:sz w:val="28"/>
            <w:szCs w:val="28"/>
            <w:u w:val="single"/>
            <w:lang w:val="cy-GB"/>
          </w:rPr>
          <w:t>Gwneud cwyn (southwalescommissioner.org.uk)</w:t>
        </w:r>
      </w:hyperlink>
    </w:p>
    <w:p w14:paraId="039788E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</w:p>
    <w:p w14:paraId="0D5D1B4C" w14:textId="2698693B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Mae gan y Comisiynydd yr opsiwn i ddirprwyo'r broses o ymchwilio i'r gŵyn i unrhyw unigolyn priodol yn ei dîm neu y tu allan iddo.  </w:t>
      </w:r>
    </w:p>
    <w:p w14:paraId="164805F9" w14:textId="517A0F1D" w:rsidR="00382BA4" w:rsidRPr="00382BA4" w:rsidRDefault="00382BA4" w:rsidP="00773A2A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I gael rhagor o wybodaeth, mae croeso i chi gysylltu â swyddfa Comisiynydd yr Heddlu a Throseddu ar 01656 869366. 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br w:type="page"/>
      </w:r>
    </w:p>
    <w:p w14:paraId="601F0737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lastRenderedPageBreak/>
        <w:t xml:space="preserve">Cwynion am Geisiadau Rhyddid Gwybodaeth </w:t>
      </w:r>
    </w:p>
    <w:p w14:paraId="2164BCBF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 </w:t>
      </w:r>
    </w:p>
    <w:p w14:paraId="30A9B73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Gan fod Comisiynydd yr Heddlu a Throseddu yn gorff cyhoeddus, gellir gwneud ceisiadau Rhyddid Gwybodaeth mewn perthynas â gwybodaeth sydd gan Gomisiynydd yr Heddlu a Throseddu. Os byddwch yn anfodlon ar ymateb a gafwyd i gais Rhyddid Gwybodaeth neu os byddwch o'r farn bod y Comisiynydd wedi methu â chyflawni ei rwymedigaethau i ateb eich cais Rhyddid Gwybodaeth, gallwch wneud cwyn i'r Comisiynydd Gwybodaeth. Gellir cysylltu â'r Comisiynydd Gwybodaeth gan ddefnyddio'r manylion isod: </w:t>
      </w:r>
    </w:p>
    <w:p w14:paraId="79E68BEC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1C92DFDD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Swyddfa'r Comisiynydd Gwybodaeth – Cymru</w:t>
      </w: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49A2CFF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Ail Lawr </w:t>
      </w:r>
    </w:p>
    <w:p w14:paraId="061116CB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Churchill House</w:t>
      </w:r>
    </w:p>
    <w:p w14:paraId="58A417FA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Churchill Way </w:t>
      </w:r>
    </w:p>
    <w:p w14:paraId="2A38AE6F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Caerdydd </w:t>
      </w:r>
    </w:p>
    <w:p w14:paraId="5B889F48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CF10 2HH</w:t>
      </w:r>
    </w:p>
    <w:p w14:paraId="23536786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51B73567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>Ffôn:</w:t>
      </w:r>
      <w:r w:rsidRPr="00382BA4">
        <w:rPr>
          <w:rFonts w:ascii="Aptos" w:hAnsi="Aptos" w:cs="Arial"/>
          <w:b/>
          <w:bCs/>
          <w:sz w:val="28"/>
          <w:szCs w:val="28"/>
          <w:lang w:val="cy-GB"/>
        </w:rPr>
        <w:tab/>
        <w:t xml:space="preserve">0330 414 6241 </w:t>
      </w:r>
    </w:p>
    <w:p w14:paraId="7C889352" w14:textId="77777777" w:rsidR="00382BA4" w:rsidRPr="00382BA4" w:rsidRDefault="00382BA4" w:rsidP="00382BA4">
      <w:pPr>
        <w:spacing w:after="0" w:line="240" w:lineRule="auto"/>
        <w:ind w:left="-5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1E88A801" w14:textId="77777777" w:rsidR="00382BA4" w:rsidRPr="00382BA4" w:rsidRDefault="00382BA4" w:rsidP="00382BA4">
      <w:pPr>
        <w:spacing w:after="0" w:line="240" w:lineRule="auto"/>
        <w:ind w:left="-5" w:right="6209"/>
        <w:contextualSpacing/>
        <w:jc w:val="both"/>
        <w:rPr>
          <w:rFonts w:ascii="Aptos" w:hAnsi="Aptos" w:cs="Arial"/>
          <w:b/>
          <w:sz w:val="28"/>
          <w:szCs w:val="28"/>
        </w:rPr>
      </w:pPr>
      <w:r w:rsidRPr="00382BA4">
        <w:rPr>
          <w:rFonts w:ascii="Aptos" w:hAnsi="Aptos" w:cs="Arial"/>
          <w:b/>
          <w:bCs/>
          <w:sz w:val="28"/>
          <w:szCs w:val="28"/>
          <w:lang w:val="cy-GB"/>
        </w:rPr>
        <w:t xml:space="preserve">E-bostiwch: </w:t>
      </w:r>
      <w:hyperlink r:id="rId21" w:history="1">
        <w:r w:rsidRPr="00382BA4">
          <w:rPr>
            <w:rStyle w:val="Hyperlink"/>
            <w:rFonts w:ascii="Aptos" w:hAnsi="Aptos" w:cs="Arial"/>
            <w:b/>
            <w:bCs/>
            <w:sz w:val="28"/>
            <w:szCs w:val="28"/>
            <w:lang w:val="cy-GB"/>
          </w:rPr>
          <w:t>wales@ico.gsi.gov.uk</w:t>
        </w:r>
      </w:hyperlink>
    </w:p>
    <w:p w14:paraId="63D01BBA" w14:textId="1293531B" w:rsidR="00382BA4" w:rsidRDefault="00382BA4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36E14902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401BB077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18D3D31D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45609FCC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5DBDE387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0B56FB0C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7A01D81E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58B1F7E2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39D10014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7A4D278F" w14:textId="77777777" w:rsidR="006A5990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32ADE0E7" w14:textId="77777777" w:rsidR="006A5990" w:rsidRPr="00382BA4" w:rsidRDefault="006A5990" w:rsidP="00382BA4">
      <w:pPr>
        <w:rPr>
          <w:rFonts w:ascii="Aptos" w:hAnsi="Aptos" w:cs="Arial"/>
          <w:b/>
          <w:sz w:val="28"/>
          <w:szCs w:val="28"/>
          <w:u w:val="single" w:color="000000"/>
        </w:rPr>
      </w:pPr>
    </w:p>
    <w:p w14:paraId="303581D4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lastRenderedPageBreak/>
        <w:t xml:space="preserve">ATODIAD A </w:t>
      </w:r>
    </w:p>
    <w:p w14:paraId="0FC2745D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</w:p>
    <w:p w14:paraId="31F6DF2A" w14:textId="77777777" w:rsidR="00382BA4" w:rsidRPr="00805B05" w:rsidRDefault="00382BA4" w:rsidP="00805B05">
      <w:pPr>
        <w:spacing w:after="0" w:line="240" w:lineRule="auto"/>
        <w:contextualSpacing/>
        <w:jc w:val="both"/>
        <w:rPr>
          <w:rFonts w:ascii="Aptos" w:hAnsi="Aptos" w:cs="Arial"/>
          <w:b/>
          <w:bCs/>
          <w:sz w:val="32"/>
          <w:szCs w:val="32"/>
          <w:u w:val="single"/>
          <w:lang w:val="cy-GB"/>
        </w:rPr>
      </w:pPr>
      <w:r w:rsidRPr="00805B05">
        <w:rPr>
          <w:rFonts w:ascii="Aptos" w:hAnsi="Aptos" w:cs="Arial"/>
          <w:b/>
          <w:bCs/>
          <w:sz w:val="32"/>
          <w:szCs w:val="32"/>
          <w:u w:val="single"/>
          <w:lang w:val="cy-GB"/>
        </w:rPr>
        <w:t xml:space="preserve">EGWYDDORION NOLAN AR GYFER BYWYD CYHOEDDUS </w:t>
      </w:r>
    </w:p>
    <w:p w14:paraId="66DC1DC1" w14:textId="77777777" w:rsidR="00382BA4" w:rsidRPr="00382BA4" w:rsidRDefault="00382BA4" w:rsidP="00382BA4">
      <w:pPr>
        <w:spacing w:line="240" w:lineRule="auto"/>
        <w:contextualSpacing/>
        <w:jc w:val="both"/>
        <w:rPr>
          <w:rFonts w:ascii="Aptos" w:hAnsi="Aptos" w:cs="Arial"/>
          <w:sz w:val="28"/>
          <w:szCs w:val="28"/>
        </w:rPr>
      </w:pPr>
    </w:p>
    <w:p w14:paraId="256E6A9A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Anhunanoldeb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Dylai deiliaid swyddi cyhoeddus weithredu er budd y cyhoedd yn unig. Ni ddylent wneud hynny er mwyn cael budd ariannol na budd arall ar eu cyfer eu hunain, eu teulu na'u ffrindiau. </w:t>
      </w:r>
    </w:p>
    <w:p w14:paraId="17FC6898" w14:textId="77777777" w:rsidR="00382BA4" w:rsidRPr="00382BA4" w:rsidRDefault="00382BA4" w:rsidP="00382BA4">
      <w:pPr>
        <w:spacing w:after="0" w:line="240" w:lineRule="auto"/>
        <w:ind w:left="72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4945501B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Uniondeb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Ni ddylai deiliaid swyddi cyhoeddus roi eu hunain dan unrhyw rwymedigaeth ariannol na rhwymedigaeth arall i unigolion na sefydliadau allanol a allai geisio dylanwadu arnynt wrth iddynt gyflawni eu dyletswyddau swyddogol. </w:t>
      </w:r>
    </w:p>
    <w:p w14:paraId="031F0131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577D5F0F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Gwrthrychedd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Wrth gynnal busnes cyhoeddus, yn cynnwys gwneud penodiadau cyhoeddus, dyfarnu contractau, neu argymell unigolion ar gyfer gwobrau a buddiannau, dylai deiliaid swyddi cyhoeddus wneud dewisiadau yn ôl teilyngdod. </w:t>
      </w:r>
    </w:p>
    <w:p w14:paraId="7FB4AD5F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516C0E12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Atebolrwydd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Mae deiliaid swyddi cyhoeddus yn atebol i'r cyhoedd am eu penderfyniadau a'u gweithredoedd a rhaid iddynt wynebu unrhyw broses graffu sy'n briodol ar gyfer eu swydd.   </w:t>
      </w:r>
    </w:p>
    <w:p w14:paraId="3964AC6B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Bod yn agored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Dylai deiliaid swyddi cyhoeddus fod mor agored â phosibl ynghylch eu holl benderfyniadau a gweithredoedd. Dylent roi rhesymau dros eu penderfyniadau a chyfyngu ar wybodaeth dim ond pan fydd hynny o fudd amlwg i'r cyhoedd yn ehangach. </w:t>
      </w:r>
    </w:p>
    <w:p w14:paraId="66376394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5F41561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Gonestrwydd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Mae gan ddeiliaid swyddi cyhoeddus ddyletswydd i ddatgan unrhyw fudd preifat sy'n ymwneud â'u dyletswyddau cyhoeddus a chymryd camau i ddatrys unrhyw wrthdaro sy'n codi mewn ffordd sy'n diogelu budd y cyhoedd. </w:t>
      </w:r>
    </w:p>
    <w:p w14:paraId="2FE52AAB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05A2A27D" w14:textId="77777777" w:rsidR="00382BA4" w:rsidRPr="00382BA4" w:rsidRDefault="00382BA4" w:rsidP="00382BA4">
      <w:pPr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u w:val="single" w:color="000000"/>
          <w:lang w:val="cy-GB"/>
        </w:rPr>
        <w:t>Arweinyddiaeth</w:t>
      </w:r>
      <w:r w:rsidRPr="00382BA4">
        <w:rPr>
          <w:rFonts w:ascii="Aptos" w:hAnsi="Aptos" w:cs="Arial"/>
          <w:sz w:val="28"/>
          <w:szCs w:val="28"/>
          <w:u w:color="000000"/>
          <w:lang w:val="cy-GB"/>
        </w:rPr>
        <w:t xml:space="preserve"> – Dylai deiliaid swyddi cyhoeddus hyrwyddo a chefnogi'r egwyddorion hyn drwy arweinyddiaeth ac esiampl. </w:t>
      </w:r>
    </w:p>
    <w:p w14:paraId="4B404A02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sz w:val="28"/>
          <w:szCs w:val="28"/>
        </w:rPr>
      </w:pPr>
      <w:r w:rsidRPr="00382BA4">
        <w:rPr>
          <w:rFonts w:ascii="Aptos" w:hAnsi="Aptos" w:cs="Arial"/>
          <w:sz w:val="28"/>
          <w:szCs w:val="28"/>
          <w:lang w:val="cy-GB"/>
        </w:rPr>
        <w:t xml:space="preserve"> </w:t>
      </w:r>
    </w:p>
    <w:p w14:paraId="7C641C32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</w:p>
    <w:p w14:paraId="279A9277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  <w:u w:val="single"/>
        </w:rPr>
      </w:pPr>
    </w:p>
    <w:p w14:paraId="6FF1B313" w14:textId="77777777" w:rsidR="00382BA4" w:rsidRPr="00382BA4" w:rsidRDefault="00382BA4" w:rsidP="00382BA4">
      <w:pPr>
        <w:spacing w:after="0" w:line="240" w:lineRule="auto"/>
        <w:contextualSpacing/>
        <w:jc w:val="both"/>
        <w:rPr>
          <w:rFonts w:ascii="Aptos" w:hAnsi="Aptos" w:cs="Arial"/>
          <w:b/>
          <w:sz w:val="28"/>
          <w:szCs w:val="28"/>
        </w:rPr>
      </w:pPr>
    </w:p>
    <w:p w14:paraId="091B5997" w14:textId="266FC38F" w:rsidR="00CD5AC0" w:rsidRDefault="00CD5AC0">
      <w:pPr>
        <w:rPr>
          <w:rFonts w:ascii="Arial Nova" w:hAnsi="Arial Nova"/>
        </w:rPr>
      </w:pPr>
    </w:p>
    <w:sectPr w:rsidR="00CD5AC0" w:rsidSect="006C61D1">
      <w:headerReference w:type="even" r:id="rId22"/>
      <w:headerReference w:type="default" r:id="rId23"/>
      <w:headerReference w:type="first" r:id="rId24"/>
      <w:pgSz w:w="11906" w:h="16838"/>
      <w:pgMar w:top="1418" w:right="720" w:bottom="1701" w:left="720" w:header="340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2FF5" w14:textId="77777777" w:rsidR="00A4498B" w:rsidRDefault="00A4498B" w:rsidP="00372228">
      <w:pPr>
        <w:spacing w:after="0" w:line="240" w:lineRule="auto"/>
      </w:pPr>
      <w:r>
        <w:separator/>
      </w:r>
    </w:p>
  </w:endnote>
  <w:endnote w:type="continuationSeparator" w:id="0">
    <w:p w14:paraId="546398EA" w14:textId="77777777" w:rsidR="00A4498B" w:rsidRDefault="00A4498B" w:rsidP="0037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68EA" w14:textId="77777777" w:rsidR="00A4498B" w:rsidRDefault="00A4498B" w:rsidP="00372228">
      <w:pPr>
        <w:spacing w:after="0" w:line="240" w:lineRule="auto"/>
      </w:pPr>
      <w:r>
        <w:separator/>
      </w:r>
    </w:p>
  </w:footnote>
  <w:footnote w:type="continuationSeparator" w:id="0">
    <w:p w14:paraId="1817E052" w14:textId="77777777" w:rsidR="00A4498B" w:rsidRDefault="00A4498B" w:rsidP="0037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8524" w14:textId="2698A788" w:rsidR="00372228" w:rsidRDefault="00A4498B">
    <w:pPr>
      <w:pStyle w:val="Header"/>
    </w:pPr>
    <w:r>
      <w:rPr>
        <w:noProof/>
      </w:rPr>
      <w:pict w14:anchorId="495FC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7" o:spid="_x0000_s104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250791"/>
      <w:docPartObj>
        <w:docPartGallery w:val="Page Numbers (Top of Page)"/>
        <w:docPartUnique/>
      </w:docPartObj>
    </w:sdtPr>
    <w:sdtEndPr>
      <w:rPr>
        <w:rFonts w:ascii="Aptos" w:hAnsi="Aptos"/>
        <w:noProof/>
        <w:sz w:val="18"/>
        <w:szCs w:val="18"/>
      </w:rPr>
    </w:sdtEndPr>
    <w:sdtContent>
      <w:p w14:paraId="4F8DD760" w14:textId="7B6A9A96" w:rsidR="00ED297B" w:rsidRPr="00722238" w:rsidRDefault="00A4498B" w:rsidP="00534BB6">
        <w:pPr>
          <w:pStyle w:val="Header"/>
          <w:spacing w:line="480" w:lineRule="auto"/>
          <w:jc w:val="right"/>
          <w:rPr>
            <w:rFonts w:ascii="Aptos" w:hAnsi="Aptos"/>
            <w:noProof/>
            <w:sz w:val="18"/>
            <w:szCs w:val="18"/>
          </w:rPr>
        </w:pPr>
        <w:r>
          <w:rPr>
            <w:rFonts w:ascii="Aptos" w:hAnsi="Aptos"/>
            <w:noProof/>
            <w:sz w:val="18"/>
            <w:szCs w:val="18"/>
          </w:rPr>
          <w:pict w14:anchorId="43B968E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7579158" o:spid="_x0000_s1045" type="#_x0000_t75" style="position:absolute;left:0;text-align:left;margin-left:-36.1pt;margin-top:-73.4pt;width:595.2pt;height:841.9pt;z-index:-251656192;mso-position-horizontal-relative:margin;mso-position-vertical-relative:margin" o:allowincell="f">
              <v:imagedata r:id="rId1" o:title="PCC_Microsoft Word Template_Inner"/>
              <w10:wrap anchorx="margin" anchory="margin"/>
            </v:shape>
          </w:pict>
        </w:r>
        <w:r w:rsidR="00ED297B" w:rsidRPr="00722238">
          <w:rPr>
            <w:rFonts w:ascii="Aptos" w:hAnsi="Aptos"/>
            <w:sz w:val="18"/>
            <w:szCs w:val="18"/>
          </w:rPr>
          <w:fldChar w:fldCharType="begin"/>
        </w:r>
        <w:r w:rsidR="00ED297B" w:rsidRPr="00722238">
          <w:rPr>
            <w:rFonts w:ascii="Aptos" w:hAnsi="Aptos"/>
            <w:sz w:val="18"/>
            <w:szCs w:val="18"/>
          </w:rPr>
          <w:instrText xml:space="preserve"> PAGE   \* MERGEFORMAT </w:instrText>
        </w:r>
        <w:r w:rsidR="00ED297B" w:rsidRPr="00722238">
          <w:rPr>
            <w:rFonts w:ascii="Aptos" w:hAnsi="Aptos"/>
            <w:sz w:val="18"/>
            <w:szCs w:val="18"/>
          </w:rPr>
          <w:fldChar w:fldCharType="separate"/>
        </w:r>
        <w:r w:rsidR="00ED297B" w:rsidRPr="00722238">
          <w:rPr>
            <w:rFonts w:ascii="Aptos" w:hAnsi="Aptos"/>
            <w:noProof/>
            <w:sz w:val="18"/>
            <w:szCs w:val="18"/>
          </w:rPr>
          <w:t>2</w:t>
        </w:r>
        <w:r w:rsidR="00ED297B" w:rsidRPr="00722238">
          <w:rPr>
            <w:rFonts w:ascii="Aptos" w:hAnsi="Aptos"/>
            <w:noProof/>
            <w:sz w:val="18"/>
            <w:szCs w:val="18"/>
          </w:rPr>
          <w:fldChar w:fldCharType="end"/>
        </w:r>
      </w:p>
      <w:p w14:paraId="468BA0FC" w14:textId="6550AE0B" w:rsidR="00ED297B" w:rsidRPr="00722238" w:rsidRDefault="00382BA4" w:rsidP="00534BB6">
        <w:pPr>
          <w:pStyle w:val="Header"/>
          <w:spacing w:line="480" w:lineRule="auto"/>
          <w:jc w:val="right"/>
          <w:rPr>
            <w:rFonts w:ascii="Aptos" w:hAnsi="Aptos"/>
            <w:sz w:val="18"/>
            <w:szCs w:val="18"/>
          </w:rPr>
        </w:pPr>
        <w:r>
          <w:rPr>
            <w:rFonts w:ascii="Aptos" w:hAnsi="Aptos"/>
            <w:noProof/>
            <w:sz w:val="18"/>
            <w:szCs w:val="18"/>
          </w:rPr>
          <w:t>Fersiwn 1 – Medi 2025</w:t>
        </w:r>
      </w:p>
    </w:sdtContent>
  </w:sdt>
  <w:p w14:paraId="3A075F67" w14:textId="2DF2AA1D" w:rsidR="00372228" w:rsidRPr="00372228" w:rsidRDefault="00372228">
    <w:pPr>
      <w:pStyle w:val="Header"/>
      <w:rPr>
        <w:rFonts w:ascii="Arial Nova" w:hAnsi="Arial Nov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9881" w14:textId="6D0D97F4" w:rsidR="003E7B5B" w:rsidRDefault="00A4498B">
    <w:pPr>
      <w:pStyle w:val="Header"/>
    </w:pPr>
    <w:r>
      <w:rPr>
        <w:noProof/>
      </w:rPr>
      <w:pict w14:anchorId="3D8B5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6" o:spid="_x0000_s104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9pt;height:92.5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02E5358F"/>
    <w:multiLevelType w:val="hybridMultilevel"/>
    <w:tmpl w:val="BDDE73CA"/>
    <w:lvl w:ilvl="0" w:tplc="D1E49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4D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CE1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49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66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4F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63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86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4F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559CE"/>
    <w:multiLevelType w:val="hybridMultilevel"/>
    <w:tmpl w:val="1F845CBC"/>
    <w:lvl w:ilvl="0" w:tplc="36AA9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E5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AA6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61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B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022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AE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8A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6B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27B48"/>
    <w:multiLevelType w:val="hybridMultilevel"/>
    <w:tmpl w:val="913649B0"/>
    <w:lvl w:ilvl="0" w:tplc="43D0CF4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C8BE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85EF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581A8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CB72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7216D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76AB1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684F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0F8D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063E3B"/>
    <w:multiLevelType w:val="hybridMultilevel"/>
    <w:tmpl w:val="29D4F938"/>
    <w:lvl w:ilvl="0" w:tplc="048A9E7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6E701804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D28007E6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5F780A1A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C30E7F08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BED4706A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FA69C92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C5EAFC8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680DAD6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7450605"/>
    <w:multiLevelType w:val="hybridMultilevel"/>
    <w:tmpl w:val="6012EB70"/>
    <w:lvl w:ilvl="0" w:tplc="019ACBEC">
      <w:start w:val="1"/>
      <w:numFmt w:val="bullet"/>
      <w:lvlText w:val="•"/>
      <w:lvlPicBulletId w:val="0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2867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61FB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C927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C3B7E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6D7A6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049C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612DA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E736C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8C5495"/>
    <w:multiLevelType w:val="hybridMultilevel"/>
    <w:tmpl w:val="406E0C00"/>
    <w:lvl w:ilvl="0" w:tplc="5274B05E">
      <w:start w:val="1"/>
      <w:numFmt w:val="bullet"/>
      <w:lvlText w:val="•"/>
      <w:lvlPicBulletId w:val="0"/>
      <w:lvlJc w:val="left"/>
      <w:pPr>
        <w:ind w:left="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E29F2">
      <w:start w:val="1"/>
      <w:numFmt w:val="bullet"/>
      <w:lvlText w:val="o"/>
      <w:lvlJc w:val="left"/>
      <w:pPr>
        <w:ind w:left="1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87064">
      <w:start w:val="1"/>
      <w:numFmt w:val="bullet"/>
      <w:lvlText w:val="▪"/>
      <w:lvlJc w:val="left"/>
      <w:pPr>
        <w:ind w:left="2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E9ECC">
      <w:start w:val="1"/>
      <w:numFmt w:val="bullet"/>
      <w:lvlText w:val="•"/>
      <w:lvlJc w:val="left"/>
      <w:pPr>
        <w:ind w:left="2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639E0">
      <w:start w:val="1"/>
      <w:numFmt w:val="bullet"/>
      <w:lvlText w:val="o"/>
      <w:lvlJc w:val="left"/>
      <w:pPr>
        <w:ind w:left="3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C8270">
      <w:start w:val="1"/>
      <w:numFmt w:val="bullet"/>
      <w:lvlText w:val="▪"/>
      <w:lvlJc w:val="left"/>
      <w:pPr>
        <w:ind w:left="4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6A6D2">
      <w:start w:val="1"/>
      <w:numFmt w:val="bullet"/>
      <w:lvlText w:val="•"/>
      <w:lvlJc w:val="left"/>
      <w:pPr>
        <w:ind w:left="5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8D168">
      <w:start w:val="1"/>
      <w:numFmt w:val="bullet"/>
      <w:lvlText w:val="o"/>
      <w:lvlJc w:val="left"/>
      <w:pPr>
        <w:ind w:left="5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49D58">
      <w:start w:val="1"/>
      <w:numFmt w:val="bullet"/>
      <w:lvlText w:val="▪"/>
      <w:lvlJc w:val="left"/>
      <w:pPr>
        <w:ind w:left="6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3428493">
    <w:abstractNumId w:val="5"/>
  </w:num>
  <w:num w:numId="2" w16cid:durableId="240795048">
    <w:abstractNumId w:val="4"/>
  </w:num>
  <w:num w:numId="3" w16cid:durableId="801927406">
    <w:abstractNumId w:val="2"/>
  </w:num>
  <w:num w:numId="4" w16cid:durableId="1773210129">
    <w:abstractNumId w:val="0"/>
  </w:num>
  <w:num w:numId="5" w16cid:durableId="1189026366">
    <w:abstractNumId w:val="3"/>
  </w:num>
  <w:num w:numId="6" w16cid:durableId="1716395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28"/>
    <w:rsid w:val="00044A1C"/>
    <w:rsid w:val="000D6F77"/>
    <w:rsid w:val="001C134D"/>
    <w:rsid w:val="00206A10"/>
    <w:rsid w:val="00241DDC"/>
    <w:rsid w:val="00277823"/>
    <w:rsid w:val="0034218C"/>
    <w:rsid w:val="00372228"/>
    <w:rsid w:val="00382BA4"/>
    <w:rsid w:val="003E7B5B"/>
    <w:rsid w:val="00405F4E"/>
    <w:rsid w:val="00417A52"/>
    <w:rsid w:val="004C0A54"/>
    <w:rsid w:val="004D0403"/>
    <w:rsid w:val="004F55E8"/>
    <w:rsid w:val="00502BEC"/>
    <w:rsid w:val="00515AC1"/>
    <w:rsid w:val="00516921"/>
    <w:rsid w:val="00534BB6"/>
    <w:rsid w:val="00546668"/>
    <w:rsid w:val="0056591A"/>
    <w:rsid w:val="005B00F1"/>
    <w:rsid w:val="005D11EB"/>
    <w:rsid w:val="005F50BA"/>
    <w:rsid w:val="00624A47"/>
    <w:rsid w:val="006451D3"/>
    <w:rsid w:val="006A5990"/>
    <w:rsid w:val="006C61D1"/>
    <w:rsid w:val="006D3B54"/>
    <w:rsid w:val="006F4467"/>
    <w:rsid w:val="0070359F"/>
    <w:rsid w:val="00722238"/>
    <w:rsid w:val="00773A2A"/>
    <w:rsid w:val="00794EAF"/>
    <w:rsid w:val="007B56D3"/>
    <w:rsid w:val="007C3618"/>
    <w:rsid w:val="00805B05"/>
    <w:rsid w:val="00870133"/>
    <w:rsid w:val="008E5F64"/>
    <w:rsid w:val="00910AA8"/>
    <w:rsid w:val="00A066B1"/>
    <w:rsid w:val="00A20737"/>
    <w:rsid w:val="00A4498B"/>
    <w:rsid w:val="00A540B6"/>
    <w:rsid w:val="00A56F65"/>
    <w:rsid w:val="00A91891"/>
    <w:rsid w:val="00AC4DAC"/>
    <w:rsid w:val="00B71EA7"/>
    <w:rsid w:val="00B80358"/>
    <w:rsid w:val="00B82C39"/>
    <w:rsid w:val="00BA7BF6"/>
    <w:rsid w:val="00BE1F61"/>
    <w:rsid w:val="00BE7CEB"/>
    <w:rsid w:val="00BF1785"/>
    <w:rsid w:val="00C771F8"/>
    <w:rsid w:val="00C86DE6"/>
    <w:rsid w:val="00CD5AC0"/>
    <w:rsid w:val="00D62721"/>
    <w:rsid w:val="00D91A6C"/>
    <w:rsid w:val="00E03108"/>
    <w:rsid w:val="00E164B6"/>
    <w:rsid w:val="00E16CF0"/>
    <w:rsid w:val="00E546EE"/>
    <w:rsid w:val="00ED297B"/>
    <w:rsid w:val="00F6465B"/>
    <w:rsid w:val="00F9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76B77"/>
  <w15:chartTrackingRefBased/>
  <w15:docId w15:val="{94890C07-B8BC-441A-BBA1-212C297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382BA4"/>
    <w:pPr>
      <w:keepNext/>
      <w:keepLines/>
      <w:spacing w:after="259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28"/>
  </w:style>
  <w:style w:type="paragraph" w:styleId="Footer">
    <w:name w:val="footer"/>
    <w:basedOn w:val="Normal"/>
    <w:link w:val="Foot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28"/>
  </w:style>
  <w:style w:type="paragraph" w:styleId="NoSpacing">
    <w:name w:val="No Spacing"/>
    <w:link w:val="NoSpacingChar"/>
    <w:uiPriority w:val="1"/>
    <w:qFormat/>
    <w:rsid w:val="00C86DE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6DE6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82BA4"/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382BA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2BA4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82BA4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BA4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16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-wales.police.uk/fo/feedback/complaints/complaints/" TargetMode="External"/><Relationship Id="rId13" Type="http://schemas.openxmlformats.org/officeDocument/2006/relationships/hyperlink" Target="https://www.college.police.uk/ethics/code-of-ethics" TargetMode="External"/><Relationship Id="rId18" Type="http://schemas.openxmlformats.org/officeDocument/2006/relationships/hyperlink" Target="https://www.ombwdsmon.cym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wales@ico.gsi.gov.uk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policeconduct.gov.uk/cy" TargetMode="External"/><Relationship Id="rId17" Type="http://schemas.openxmlformats.org/officeDocument/2006/relationships/hyperlink" Target="mailto:ask@ombudsman.wale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southwalescommissioner.org.uk/cy/cwynion-ac-adolygiadau/gwneud-cwy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missioner@south-wales.police.uk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www.southwalescommissioner.org.uk/cy/cwynion-ac-adolygiadau/gwneud-cwyn/" TargetMode="External"/><Relationship Id="rId19" Type="http://schemas.openxmlformats.org/officeDocument/2006/relationships/hyperlink" Target="mailto:commissioner@south-wales.police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econduct.gov.uk/" TargetMode="External"/><Relationship Id="rId14" Type="http://schemas.openxmlformats.org/officeDocument/2006/relationships/hyperlink" Target="mailto:swpcp@merthyr.gov.u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Griffiths,Jon swp57447</dc:creator>
  <cp:keywords/>
  <dc:description/>
  <cp:lastModifiedBy>Scourfield,Nia swp57669</cp:lastModifiedBy>
  <cp:revision>5</cp:revision>
  <cp:lastPrinted>2022-03-29T13:39:00Z</cp:lastPrinted>
  <dcterms:created xsi:type="dcterms:W3CDTF">2025-09-11T09:45:00Z</dcterms:created>
  <dcterms:modified xsi:type="dcterms:W3CDTF">2026-07-21T13:24:00Z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2022-03-29T13:04:49Z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d47b3969-3fb4-4398-95ef-97361ffda359</vt:lpwstr>
  </property>
  <property fmtid="{D5CDD505-2E9C-101B-9397-08002B2CF9AE}" pid="8" name="MSIP_Label_66cf8fe5-b7b7-4df7-b38d-1c61ac2f6639_ContentBits">
    <vt:lpwstr>0</vt:lpwstr>
  </property>
</Properties>
</file>