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00A0" w14:textId="77777777" w:rsidR="00030973" w:rsidRDefault="00030973" w:rsidP="00030973">
      <w:pPr>
        <w:pStyle w:val="NoSpacing"/>
        <w:rPr>
          <w:rFonts w:cs="Calibri"/>
          <w:sz w:val="24"/>
          <w:szCs w:val="24"/>
        </w:rPr>
      </w:pPr>
    </w:p>
    <w:p w14:paraId="3589EE91" w14:textId="77777777" w:rsidR="008B27D2" w:rsidRPr="00881189" w:rsidRDefault="008B27D2" w:rsidP="00030973">
      <w:pPr>
        <w:pStyle w:val="NoSpacing"/>
        <w:rPr>
          <w:rFonts w:cs="Calibri"/>
          <w:sz w:val="24"/>
          <w:szCs w:val="24"/>
        </w:rPr>
      </w:pPr>
    </w:p>
    <w:tbl>
      <w:tblPr>
        <w:tblStyle w:val="TableGrid"/>
        <w:tblW w:w="0" w:type="auto"/>
        <w:tblBorders>
          <w:top w:val="single" w:sz="4" w:space="0" w:color="D9D9D9"/>
          <w:left w:val="single" w:sz="4" w:space="0" w:color="D9D9D9"/>
          <w:bottom w:val="none" w:sz="0" w:space="0" w:color="auto"/>
          <w:right w:val="single" w:sz="4" w:space="0" w:color="D9D9D9"/>
          <w:insideH w:val="single" w:sz="4" w:space="0" w:color="D9D9D9"/>
          <w:insideV w:val="single" w:sz="4" w:space="0" w:color="D9D9D9"/>
        </w:tblBorders>
        <w:tblLook w:val="04A0" w:firstRow="1" w:lastRow="0" w:firstColumn="1" w:lastColumn="0" w:noHBand="0" w:noVBand="1"/>
      </w:tblPr>
      <w:tblGrid>
        <w:gridCol w:w="1696"/>
        <w:gridCol w:w="7320"/>
      </w:tblGrid>
      <w:tr w:rsidR="001D4FB8" w14:paraId="476C6330" w14:textId="77777777" w:rsidTr="00DC6E58">
        <w:tc>
          <w:tcPr>
            <w:tcW w:w="1696" w:type="dxa"/>
            <w:shd w:val="clear" w:color="auto" w:fill="D9D9D9"/>
          </w:tcPr>
          <w:p w14:paraId="0791EEA5" w14:textId="77777777" w:rsidR="00DC6E58" w:rsidRPr="00881189" w:rsidRDefault="00DC6E58" w:rsidP="00DC6E58">
            <w:pPr>
              <w:spacing w:after="0" w:line="240" w:lineRule="auto"/>
              <w:rPr>
                <w:rFonts w:cs="Calibri"/>
                <w:b/>
                <w:bCs/>
              </w:rPr>
            </w:pPr>
            <w:bookmarkStart w:id="0" w:name="_Hlk94679864"/>
          </w:p>
        </w:tc>
        <w:tc>
          <w:tcPr>
            <w:tcW w:w="7320" w:type="dxa"/>
            <w:shd w:val="clear" w:color="auto" w:fill="D9D9D9"/>
          </w:tcPr>
          <w:p w14:paraId="047CEBBD" w14:textId="77777777" w:rsidR="00DC6E58" w:rsidRPr="00881189" w:rsidRDefault="00636866" w:rsidP="00DC6E58">
            <w:pPr>
              <w:spacing w:after="0" w:line="240" w:lineRule="auto"/>
              <w:rPr>
                <w:rFonts w:cs="Calibri"/>
                <w:b/>
                <w:bCs/>
              </w:rPr>
            </w:pPr>
            <w:r w:rsidRPr="00881189">
              <w:rPr>
                <w:rFonts w:cs="Calibri"/>
                <w:b/>
                <w:bCs/>
                <w:lang w:val="cy-GB"/>
              </w:rPr>
              <w:t xml:space="preserve">Yn bresennol:                                            </w:t>
            </w:r>
          </w:p>
        </w:tc>
      </w:tr>
      <w:tr w:rsidR="001D4FB8" w14:paraId="2DFC0F05" w14:textId="77777777" w:rsidTr="00DC6E58">
        <w:tc>
          <w:tcPr>
            <w:tcW w:w="1696" w:type="dxa"/>
          </w:tcPr>
          <w:p w14:paraId="242604C0" w14:textId="77777777" w:rsidR="00DC6E58" w:rsidRPr="00881189" w:rsidRDefault="00DC6E58" w:rsidP="00DC6E58">
            <w:pPr>
              <w:spacing w:after="0" w:line="240" w:lineRule="auto"/>
              <w:rPr>
                <w:rFonts w:cs="Calibri"/>
                <w:b/>
                <w:bCs/>
                <w:color w:val="FF0000"/>
              </w:rPr>
            </w:pPr>
          </w:p>
        </w:tc>
        <w:tc>
          <w:tcPr>
            <w:tcW w:w="7320" w:type="dxa"/>
          </w:tcPr>
          <w:p w14:paraId="61910B32" w14:textId="77777777" w:rsidR="00DC6E58" w:rsidRPr="00881189" w:rsidRDefault="00DC6E58" w:rsidP="00DC6E58">
            <w:pPr>
              <w:spacing w:after="0" w:line="240" w:lineRule="auto"/>
              <w:rPr>
                <w:rFonts w:cs="Calibri"/>
                <w:b/>
                <w:bCs/>
              </w:rPr>
            </w:pPr>
          </w:p>
          <w:tbl>
            <w:tblPr>
              <w:tblStyle w:val="TableGrid"/>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2303"/>
              <w:gridCol w:w="567"/>
              <w:gridCol w:w="4224"/>
            </w:tblGrid>
            <w:tr w:rsidR="001D4FB8" w14:paraId="26A8D4A6" w14:textId="77777777" w:rsidTr="00DC6E58">
              <w:tc>
                <w:tcPr>
                  <w:tcW w:w="2303" w:type="dxa"/>
                </w:tcPr>
                <w:p w14:paraId="14676804" w14:textId="77777777" w:rsidR="00DC6E58" w:rsidRPr="00881189" w:rsidRDefault="00636866" w:rsidP="00DC6E58">
                  <w:pPr>
                    <w:spacing w:after="0" w:line="240" w:lineRule="auto"/>
                    <w:rPr>
                      <w:rFonts w:cs="Calibri"/>
                      <w:b/>
                      <w:bCs/>
                    </w:rPr>
                  </w:pPr>
                  <w:r w:rsidRPr="00881189">
                    <w:rPr>
                      <w:rFonts w:cs="Calibri"/>
                      <w:b/>
                      <w:bCs/>
                      <w:lang w:val="cy-GB"/>
                    </w:rPr>
                    <w:t>AELODAU</w:t>
                  </w:r>
                </w:p>
              </w:tc>
              <w:tc>
                <w:tcPr>
                  <w:tcW w:w="567" w:type="dxa"/>
                </w:tcPr>
                <w:p w14:paraId="5E0E15AD" w14:textId="77777777" w:rsidR="00DC6E58" w:rsidRPr="00881189" w:rsidRDefault="00DC6E58" w:rsidP="00DC6E58">
                  <w:pPr>
                    <w:spacing w:after="0" w:line="240" w:lineRule="auto"/>
                    <w:rPr>
                      <w:rFonts w:cs="Calibri"/>
                      <w:b/>
                      <w:bCs/>
                    </w:rPr>
                  </w:pPr>
                </w:p>
              </w:tc>
              <w:tc>
                <w:tcPr>
                  <w:tcW w:w="4224" w:type="dxa"/>
                </w:tcPr>
                <w:p w14:paraId="5D627ED7" w14:textId="77777777" w:rsidR="00DC6E58" w:rsidRPr="00881189" w:rsidRDefault="00DC6E58" w:rsidP="00DC6E58">
                  <w:pPr>
                    <w:spacing w:after="0" w:line="240" w:lineRule="auto"/>
                    <w:rPr>
                      <w:rFonts w:cs="Calibri"/>
                    </w:rPr>
                  </w:pPr>
                </w:p>
              </w:tc>
            </w:tr>
            <w:tr w:rsidR="001D4FB8" w14:paraId="22A9F509" w14:textId="77777777" w:rsidTr="00DC6E58">
              <w:tc>
                <w:tcPr>
                  <w:tcW w:w="2303" w:type="dxa"/>
                </w:tcPr>
                <w:p w14:paraId="35F2B647" w14:textId="77777777" w:rsidR="00DC6E58" w:rsidRPr="00881189" w:rsidRDefault="00636866" w:rsidP="00DC6E58">
                  <w:pPr>
                    <w:spacing w:after="0" w:line="240" w:lineRule="auto"/>
                    <w:rPr>
                      <w:rFonts w:cs="Calibri"/>
                      <w:b/>
                      <w:bCs/>
                    </w:rPr>
                  </w:pPr>
                  <w:r w:rsidRPr="00881189">
                    <w:rPr>
                      <w:rFonts w:cs="Calibri"/>
                      <w:lang w:val="cy-GB"/>
                    </w:rPr>
                    <w:t>Paula O’Connor</w:t>
                  </w:r>
                </w:p>
              </w:tc>
              <w:tc>
                <w:tcPr>
                  <w:tcW w:w="567" w:type="dxa"/>
                </w:tcPr>
                <w:p w14:paraId="3B4790B1" w14:textId="77777777" w:rsidR="00DC6E58" w:rsidRPr="00881189" w:rsidRDefault="00636866" w:rsidP="00DC6E58">
                  <w:pPr>
                    <w:spacing w:after="0" w:line="240" w:lineRule="auto"/>
                    <w:rPr>
                      <w:rFonts w:cs="Calibri"/>
                    </w:rPr>
                  </w:pPr>
                  <w:r w:rsidRPr="00881189">
                    <w:rPr>
                      <w:rFonts w:cs="Calibri"/>
                      <w:lang w:val="cy-GB"/>
                    </w:rPr>
                    <w:t>PO</w:t>
                  </w:r>
                </w:p>
              </w:tc>
              <w:tc>
                <w:tcPr>
                  <w:tcW w:w="4224" w:type="dxa"/>
                </w:tcPr>
                <w:p w14:paraId="4386BA68" w14:textId="77777777" w:rsidR="00DC6E58" w:rsidRPr="00881189" w:rsidRDefault="00636866" w:rsidP="00DC6E58">
                  <w:pPr>
                    <w:spacing w:after="0" w:line="240" w:lineRule="auto"/>
                    <w:rPr>
                      <w:rFonts w:cs="Calibri"/>
                      <w:b/>
                      <w:bCs/>
                    </w:rPr>
                  </w:pPr>
                  <w:r w:rsidRPr="00881189">
                    <w:rPr>
                      <w:rFonts w:cs="Calibri"/>
                      <w:lang w:val="cy-GB"/>
                    </w:rPr>
                    <w:t>Cadeirydd</w:t>
                  </w:r>
                </w:p>
              </w:tc>
            </w:tr>
            <w:tr w:rsidR="001D4FB8" w14:paraId="659C2463" w14:textId="77777777" w:rsidTr="00DC6E58">
              <w:tc>
                <w:tcPr>
                  <w:tcW w:w="2303" w:type="dxa"/>
                </w:tcPr>
                <w:p w14:paraId="6D2A1828" w14:textId="77777777" w:rsidR="00C635F4" w:rsidRPr="00881189" w:rsidRDefault="00636866" w:rsidP="00C635F4">
                  <w:pPr>
                    <w:spacing w:after="0" w:line="240" w:lineRule="auto"/>
                    <w:rPr>
                      <w:rFonts w:cs="Calibri"/>
                    </w:rPr>
                  </w:pPr>
                  <w:r w:rsidRPr="00881189">
                    <w:rPr>
                      <w:rFonts w:cs="Calibri"/>
                      <w:lang w:val="cy-GB"/>
                    </w:rPr>
                    <w:t>Paul Wood</w:t>
                  </w:r>
                </w:p>
              </w:tc>
              <w:tc>
                <w:tcPr>
                  <w:tcW w:w="567" w:type="dxa"/>
                </w:tcPr>
                <w:p w14:paraId="02EDB816" w14:textId="77777777" w:rsidR="00C635F4" w:rsidRPr="00881189" w:rsidRDefault="00636866" w:rsidP="00C635F4">
                  <w:pPr>
                    <w:spacing w:after="0" w:line="240" w:lineRule="auto"/>
                    <w:rPr>
                      <w:rFonts w:cs="Calibri"/>
                    </w:rPr>
                  </w:pPr>
                  <w:r w:rsidRPr="00881189">
                    <w:rPr>
                      <w:rFonts w:cs="Calibri"/>
                      <w:lang w:val="cy-GB"/>
                    </w:rPr>
                    <w:t>PW</w:t>
                  </w:r>
                </w:p>
              </w:tc>
              <w:tc>
                <w:tcPr>
                  <w:tcW w:w="4224" w:type="dxa"/>
                </w:tcPr>
                <w:p w14:paraId="74BBD9B6" w14:textId="77777777" w:rsidR="00C635F4" w:rsidRPr="00881189" w:rsidRDefault="00636866" w:rsidP="00C635F4">
                  <w:pPr>
                    <w:spacing w:after="0" w:line="240" w:lineRule="auto"/>
                    <w:rPr>
                      <w:rFonts w:cs="Calibri"/>
                    </w:rPr>
                  </w:pPr>
                  <w:r w:rsidRPr="00881189">
                    <w:rPr>
                      <w:rFonts w:cs="Calibri"/>
                      <w:lang w:val="cy-GB"/>
                    </w:rPr>
                    <w:t>Aelod o'r Pwyllgor</w:t>
                  </w:r>
                </w:p>
              </w:tc>
            </w:tr>
            <w:tr w:rsidR="001D4FB8" w14:paraId="40DAE4D2" w14:textId="77777777" w:rsidTr="00DC6E58">
              <w:tc>
                <w:tcPr>
                  <w:tcW w:w="2303" w:type="dxa"/>
                </w:tcPr>
                <w:p w14:paraId="322CD1E4" w14:textId="77777777" w:rsidR="00C635F4" w:rsidRPr="00881189" w:rsidRDefault="00636866" w:rsidP="00C635F4">
                  <w:pPr>
                    <w:spacing w:after="0" w:line="240" w:lineRule="auto"/>
                    <w:rPr>
                      <w:rFonts w:cs="Calibri"/>
                    </w:rPr>
                  </w:pPr>
                  <w:r w:rsidRPr="00881189">
                    <w:rPr>
                      <w:rFonts w:cs="Calibri"/>
                      <w:lang w:val="cy-GB"/>
                    </w:rPr>
                    <w:t>Martin Veale</w:t>
                  </w:r>
                </w:p>
              </w:tc>
              <w:tc>
                <w:tcPr>
                  <w:tcW w:w="567" w:type="dxa"/>
                </w:tcPr>
                <w:p w14:paraId="7C7CEF31" w14:textId="77777777" w:rsidR="00C635F4" w:rsidRPr="00881189" w:rsidRDefault="00636866" w:rsidP="00C635F4">
                  <w:pPr>
                    <w:spacing w:after="0" w:line="240" w:lineRule="auto"/>
                    <w:rPr>
                      <w:rFonts w:cs="Calibri"/>
                    </w:rPr>
                  </w:pPr>
                  <w:r w:rsidRPr="00881189">
                    <w:rPr>
                      <w:rFonts w:cs="Calibri"/>
                      <w:lang w:val="cy-GB"/>
                    </w:rPr>
                    <w:t>MV</w:t>
                  </w:r>
                </w:p>
              </w:tc>
              <w:tc>
                <w:tcPr>
                  <w:tcW w:w="4224" w:type="dxa"/>
                </w:tcPr>
                <w:p w14:paraId="5FF1230F" w14:textId="77777777" w:rsidR="00C635F4" w:rsidRPr="00881189" w:rsidRDefault="00636866" w:rsidP="00C635F4">
                  <w:pPr>
                    <w:spacing w:after="0" w:line="240" w:lineRule="auto"/>
                    <w:rPr>
                      <w:rFonts w:cs="Calibri"/>
                    </w:rPr>
                  </w:pPr>
                  <w:r w:rsidRPr="00881189">
                    <w:rPr>
                      <w:rFonts w:cs="Calibri"/>
                      <w:lang w:val="cy-GB"/>
                    </w:rPr>
                    <w:t>Aelod o'r Pwyllgor</w:t>
                  </w:r>
                </w:p>
              </w:tc>
            </w:tr>
          </w:tbl>
          <w:p w14:paraId="2889151F" w14:textId="77777777" w:rsidR="00DC6E58" w:rsidRPr="00881189" w:rsidRDefault="00DC6E58" w:rsidP="00DC6E58">
            <w:pPr>
              <w:spacing w:after="0" w:line="240" w:lineRule="auto"/>
              <w:rPr>
                <w:rFonts w:cs="Calibri"/>
              </w:rPr>
            </w:pPr>
          </w:p>
        </w:tc>
      </w:tr>
      <w:tr w:rsidR="001D4FB8" w14:paraId="64062DC9" w14:textId="77777777" w:rsidTr="00DC6E58">
        <w:tc>
          <w:tcPr>
            <w:tcW w:w="1696" w:type="dxa"/>
          </w:tcPr>
          <w:p w14:paraId="39D8F49B" w14:textId="77777777" w:rsidR="00DC6E58" w:rsidRPr="00881189" w:rsidRDefault="00DC6E58" w:rsidP="00DC6E58">
            <w:pPr>
              <w:spacing w:after="0" w:line="240" w:lineRule="auto"/>
              <w:rPr>
                <w:rFonts w:cs="Calibri"/>
                <w:b/>
                <w:bCs/>
              </w:rPr>
            </w:pPr>
          </w:p>
        </w:tc>
        <w:tc>
          <w:tcPr>
            <w:tcW w:w="7320" w:type="dxa"/>
          </w:tcPr>
          <w:p w14:paraId="532CA437" w14:textId="77777777" w:rsidR="00DC6E58" w:rsidRPr="00881189" w:rsidRDefault="00DC6E58" w:rsidP="00DC6E58">
            <w:pPr>
              <w:spacing w:after="0" w:line="240" w:lineRule="auto"/>
              <w:rPr>
                <w:rFonts w:cs="Calibri"/>
              </w:rPr>
            </w:pPr>
          </w:p>
          <w:tbl>
            <w:tblPr>
              <w:tblStyle w:val="TableGrid"/>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2293"/>
              <w:gridCol w:w="600"/>
              <w:gridCol w:w="4201"/>
            </w:tblGrid>
            <w:tr w:rsidR="001D4FB8" w14:paraId="4A910770" w14:textId="77777777" w:rsidTr="00DC6E58">
              <w:tc>
                <w:tcPr>
                  <w:tcW w:w="2293" w:type="dxa"/>
                </w:tcPr>
                <w:p w14:paraId="72A4BDE0" w14:textId="77777777" w:rsidR="00DC6E58" w:rsidRPr="00881189" w:rsidRDefault="00636866" w:rsidP="00DC6E58">
                  <w:pPr>
                    <w:spacing w:after="0" w:line="240" w:lineRule="auto"/>
                    <w:rPr>
                      <w:rFonts w:cs="Calibri"/>
                      <w:b/>
                      <w:bCs/>
                    </w:rPr>
                  </w:pPr>
                  <w:r w:rsidRPr="00881189">
                    <w:rPr>
                      <w:rFonts w:cs="Calibri"/>
                      <w:b/>
                      <w:bCs/>
                      <w:lang w:val="cy-GB"/>
                    </w:rPr>
                    <w:t>SWYDDOGION</w:t>
                  </w:r>
                </w:p>
              </w:tc>
              <w:tc>
                <w:tcPr>
                  <w:tcW w:w="600" w:type="dxa"/>
                </w:tcPr>
                <w:p w14:paraId="351529CB" w14:textId="77777777" w:rsidR="00DC6E58" w:rsidRPr="00881189" w:rsidRDefault="00DC6E58" w:rsidP="00DC6E58">
                  <w:pPr>
                    <w:spacing w:after="0" w:line="240" w:lineRule="auto"/>
                    <w:rPr>
                      <w:rFonts w:cs="Calibri"/>
                      <w:b/>
                      <w:bCs/>
                    </w:rPr>
                  </w:pPr>
                </w:p>
              </w:tc>
              <w:tc>
                <w:tcPr>
                  <w:tcW w:w="4201" w:type="dxa"/>
                </w:tcPr>
                <w:p w14:paraId="07F12E7C" w14:textId="77777777" w:rsidR="00DC6E58" w:rsidRPr="00881189" w:rsidRDefault="00DC6E58" w:rsidP="00DC6E58">
                  <w:pPr>
                    <w:spacing w:after="0" w:line="240" w:lineRule="auto"/>
                    <w:rPr>
                      <w:rFonts w:cs="Calibri"/>
                    </w:rPr>
                  </w:pPr>
                </w:p>
              </w:tc>
            </w:tr>
            <w:tr w:rsidR="001D4FB8" w14:paraId="0FA02103" w14:textId="77777777" w:rsidTr="00DC6E58">
              <w:tc>
                <w:tcPr>
                  <w:tcW w:w="2293" w:type="dxa"/>
                </w:tcPr>
                <w:p w14:paraId="38D73CF6" w14:textId="77777777" w:rsidR="00DC6E58" w:rsidRPr="00881189" w:rsidRDefault="00636866" w:rsidP="00DC6E58">
                  <w:pPr>
                    <w:spacing w:after="0" w:line="240" w:lineRule="auto"/>
                    <w:rPr>
                      <w:rFonts w:cs="Calibri"/>
                    </w:rPr>
                  </w:pPr>
                  <w:r w:rsidRPr="00881189">
                    <w:rPr>
                      <w:rFonts w:cs="Calibri"/>
                      <w:lang w:val="cy-GB"/>
                    </w:rPr>
                    <w:t>Anwen Worthy</w:t>
                  </w:r>
                </w:p>
              </w:tc>
              <w:tc>
                <w:tcPr>
                  <w:tcW w:w="600" w:type="dxa"/>
                </w:tcPr>
                <w:p w14:paraId="344A8B13" w14:textId="77777777" w:rsidR="00DC6E58" w:rsidRPr="00881189" w:rsidRDefault="00636866" w:rsidP="00DC6E58">
                  <w:pPr>
                    <w:spacing w:after="0" w:line="240" w:lineRule="auto"/>
                    <w:rPr>
                      <w:rFonts w:cs="Calibri"/>
                    </w:rPr>
                  </w:pPr>
                  <w:r w:rsidRPr="00881189">
                    <w:rPr>
                      <w:rFonts w:cs="Calibri"/>
                      <w:lang w:val="cy-GB"/>
                    </w:rPr>
                    <w:t>AW</w:t>
                  </w:r>
                </w:p>
              </w:tc>
              <w:tc>
                <w:tcPr>
                  <w:tcW w:w="4201" w:type="dxa"/>
                </w:tcPr>
                <w:p w14:paraId="2AC62C59" w14:textId="77777777" w:rsidR="00DC6E58" w:rsidRPr="00881189" w:rsidRDefault="00636866" w:rsidP="00DC6E58">
                  <w:pPr>
                    <w:spacing w:after="0" w:line="240" w:lineRule="auto"/>
                    <w:rPr>
                      <w:rFonts w:cs="Calibri"/>
                    </w:rPr>
                  </w:pPr>
                  <w:r w:rsidRPr="00881189">
                    <w:rPr>
                      <w:rFonts w:cs="Calibri"/>
                      <w:lang w:val="cy-GB"/>
                    </w:rPr>
                    <w:t>Arweinydd Archwilio Heddlu De Cymru, Archwilio Cymru</w:t>
                  </w:r>
                </w:p>
              </w:tc>
            </w:tr>
            <w:tr w:rsidR="001D4FB8" w14:paraId="33C0B8B7" w14:textId="77777777" w:rsidTr="00DC6E58">
              <w:tc>
                <w:tcPr>
                  <w:tcW w:w="2293" w:type="dxa"/>
                </w:tcPr>
                <w:p w14:paraId="0D1F18EE" w14:textId="77777777" w:rsidR="00DC6E58" w:rsidRPr="00881189" w:rsidRDefault="00636866" w:rsidP="00DC6E58">
                  <w:pPr>
                    <w:spacing w:after="0" w:line="240" w:lineRule="auto"/>
                    <w:rPr>
                      <w:rFonts w:cs="Calibri"/>
                    </w:rPr>
                  </w:pPr>
                  <w:r w:rsidRPr="00881189">
                    <w:rPr>
                      <w:rFonts w:cs="Calibri"/>
                      <w:lang w:val="cy-GB"/>
                    </w:rPr>
                    <w:t>Arron Norman</w:t>
                  </w:r>
                </w:p>
              </w:tc>
              <w:tc>
                <w:tcPr>
                  <w:tcW w:w="600" w:type="dxa"/>
                </w:tcPr>
                <w:p w14:paraId="7D0C15B5" w14:textId="77777777" w:rsidR="00DC6E58" w:rsidRPr="00881189" w:rsidRDefault="00636866" w:rsidP="00DC6E58">
                  <w:pPr>
                    <w:spacing w:after="0" w:line="240" w:lineRule="auto"/>
                    <w:rPr>
                      <w:rFonts w:cs="Calibri"/>
                    </w:rPr>
                  </w:pPr>
                  <w:r w:rsidRPr="00881189">
                    <w:rPr>
                      <w:rFonts w:cs="Calibri"/>
                      <w:lang w:val="cy-GB"/>
                    </w:rPr>
                    <w:t>AN</w:t>
                  </w:r>
                </w:p>
              </w:tc>
              <w:tc>
                <w:tcPr>
                  <w:tcW w:w="4201" w:type="dxa"/>
                </w:tcPr>
                <w:p w14:paraId="53A9CA3F" w14:textId="77777777" w:rsidR="00DC6E58" w:rsidRPr="00881189" w:rsidRDefault="00636866" w:rsidP="00DC6E58">
                  <w:pPr>
                    <w:spacing w:after="0" w:line="240" w:lineRule="auto"/>
                    <w:rPr>
                      <w:rFonts w:cs="Calibri"/>
                    </w:rPr>
                  </w:pPr>
                  <w:r>
                    <w:rPr>
                      <w:rFonts w:cs="Calibri"/>
                      <w:lang w:val="cy-GB"/>
                    </w:rPr>
                    <w:t>Rheolwr Cyllid a Chomisiynu</w:t>
                  </w:r>
                </w:p>
              </w:tc>
            </w:tr>
            <w:tr w:rsidR="001D4FB8" w14:paraId="6EE6C396" w14:textId="77777777" w:rsidTr="00DC6E58">
              <w:tc>
                <w:tcPr>
                  <w:tcW w:w="2293" w:type="dxa"/>
                </w:tcPr>
                <w:p w14:paraId="037B188E" w14:textId="77777777" w:rsidR="00DC6E58" w:rsidRPr="00881189" w:rsidRDefault="00636866" w:rsidP="00DC6E58">
                  <w:pPr>
                    <w:spacing w:after="0" w:line="240" w:lineRule="auto"/>
                    <w:rPr>
                      <w:rFonts w:cs="Calibri"/>
                    </w:rPr>
                  </w:pPr>
                  <w:r w:rsidRPr="00881189">
                    <w:rPr>
                      <w:rFonts w:cs="Calibri"/>
                      <w:lang w:val="cy-GB"/>
                    </w:rPr>
                    <w:t>David Holloway-Young</w:t>
                  </w:r>
                </w:p>
              </w:tc>
              <w:tc>
                <w:tcPr>
                  <w:tcW w:w="600" w:type="dxa"/>
                </w:tcPr>
                <w:p w14:paraId="2469AB6C" w14:textId="77777777" w:rsidR="00DC6E58" w:rsidRPr="00881189" w:rsidRDefault="00636866" w:rsidP="00DC6E58">
                  <w:pPr>
                    <w:spacing w:after="0" w:line="240" w:lineRule="auto"/>
                    <w:rPr>
                      <w:rFonts w:cs="Calibri"/>
                    </w:rPr>
                  </w:pPr>
                  <w:r w:rsidRPr="00881189">
                    <w:rPr>
                      <w:rFonts w:cs="Calibri"/>
                      <w:lang w:val="cy-GB"/>
                    </w:rPr>
                    <w:t>DHY</w:t>
                  </w:r>
                </w:p>
              </w:tc>
              <w:tc>
                <w:tcPr>
                  <w:tcW w:w="4201" w:type="dxa"/>
                </w:tcPr>
                <w:p w14:paraId="04E20BAE" w14:textId="77777777" w:rsidR="00DC6E58" w:rsidRPr="00881189" w:rsidRDefault="00636866" w:rsidP="00DC6E58">
                  <w:pPr>
                    <w:spacing w:after="0" w:line="240" w:lineRule="auto"/>
                    <w:rPr>
                      <w:rFonts w:cs="Calibri"/>
                    </w:rPr>
                  </w:pPr>
                  <w:r w:rsidRPr="00881189">
                    <w:rPr>
                      <w:rFonts w:cs="Calibri"/>
                      <w:lang w:val="cy-GB"/>
                    </w:rPr>
                    <w:t>Prif Swyddog Cyllid, Swyddfa Comisiynydd yr Heddlu a Throseddu</w:t>
                  </w:r>
                </w:p>
              </w:tc>
            </w:tr>
            <w:tr w:rsidR="001D4FB8" w14:paraId="353AC8D6" w14:textId="77777777" w:rsidTr="00DC6E58">
              <w:tc>
                <w:tcPr>
                  <w:tcW w:w="2293" w:type="dxa"/>
                </w:tcPr>
                <w:p w14:paraId="25EA463B" w14:textId="77777777" w:rsidR="00DC6E58" w:rsidRPr="00881189" w:rsidRDefault="00636866" w:rsidP="00DC6E58">
                  <w:pPr>
                    <w:spacing w:after="0" w:line="240" w:lineRule="auto"/>
                    <w:rPr>
                      <w:rFonts w:cs="Calibri"/>
                    </w:rPr>
                  </w:pPr>
                  <w:r w:rsidRPr="00881189">
                    <w:rPr>
                      <w:rFonts w:cs="Calibri"/>
                      <w:lang w:val="cy-GB"/>
                    </w:rPr>
                    <w:t>David Williams</w:t>
                  </w:r>
                </w:p>
              </w:tc>
              <w:tc>
                <w:tcPr>
                  <w:tcW w:w="600" w:type="dxa"/>
                </w:tcPr>
                <w:p w14:paraId="27951F46" w14:textId="77777777" w:rsidR="00DC6E58" w:rsidRPr="00881189" w:rsidRDefault="00636866" w:rsidP="00DC6E58">
                  <w:pPr>
                    <w:spacing w:after="0" w:line="240" w:lineRule="auto"/>
                    <w:rPr>
                      <w:rFonts w:cs="Calibri"/>
                    </w:rPr>
                  </w:pPr>
                  <w:r w:rsidRPr="00881189">
                    <w:rPr>
                      <w:rFonts w:cs="Calibri"/>
                      <w:lang w:val="cy-GB"/>
                    </w:rPr>
                    <w:t>DW</w:t>
                  </w:r>
                </w:p>
              </w:tc>
              <w:tc>
                <w:tcPr>
                  <w:tcW w:w="4201" w:type="dxa"/>
                </w:tcPr>
                <w:p w14:paraId="1EDD921B" w14:textId="77777777" w:rsidR="00DC6E58" w:rsidRPr="00881189" w:rsidRDefault="00636866" w:rsidP="00DC6E58">
                  <w:pPr>
                    <w:spacing w:after="0" w:line="240" w:lineRule="auto"/>
                    <w:rPr>
                      <w:rFonts w:cs="Calibri"/>
                    </w:rPr>
                  </w:pPr>
                  <w:r w:rsidRPr="00881189">
                    <w:rPr>
                      <w:rFonts w:cs="Calibri"/>
                      <w:lang w:val="cy-GB"/>
                    </w:rPr>
                    <w:t>Archwilio Cymru, Rheolwr Archwilio</w:t>
                  </w:r>
                </w:p>
              </w:tc>
            </w:tr>
            <w:tr w:rsidR="001D4FB8" w14:paraId="3A29F615" w14:textId="77777777" w:rsidTr="00DC6E58">
              <w:tc>
                <w:tcPr>
                  <w:tcW w:w="2293" w:type="dxa"/>
                </w:tcPr>
                <w:p w14:paraId="2B3787F8" w14:textId="77777777" w:rsidR="00DC6E58" w:rsidRPr="00881189" w:rsidRDefault="00636866" w:rsidP="00DC6E58">
                  <w:pPr>
                    <w:spacing w:after="0" w:line="240" w:lineRule="auto"/>
                    <w:rPr>
                      <w:rFonts w:cs="Calibri"/>
                    </w:rPr>
                  </w:pPr>
                  <w:r w:rsidRPr="00881189">
                    <w:rPr>
                      <w:rFonts w:cs="Calibri"/>
                      <w:lang w:val="cy-GB"/>
                    </w:rPr>
                    <w:t>Donna Llewelyn</w:t>
                  </w:r>
                </w:p>
              </w:tc>
              <w:tc>
                <w:tcPr>
                  <w:tcW w:w="600" w:type="dxa"/>
                </w:tcPr>
                <w:p w14:paraId="0C6800DA" w14:textId="77777777" w:rsidR="00DC6E58" w:rsidRPr="00881189" w:rsidRDefault="00636866" w:rsidP="00DC6E58">
                  <w:pPr>
                    <w:spacing w:after="0" w:line="240" w:lineRule="auto"/>
                    <w:rPr>
                      <w:rFonts w:cs="Calibri"/>
                    </w:rPr>
                  </w:pPr>
                  <w:r w:rsidRPr="00881189">
                    <w:rPr>
                      <w:rFonts w:cs="Calibri"/>
                      <w:lang w:val="cy-GB"/>
                    </w:rPr>
                    <w:t>DL</w:t>
                  </w:r>
                </w:p>
              </w:tc>
              <w:tc>
                <w:tcPr>
                  <w:tcW w:w="4201" w:type="dxa"/>
                </w:tcPr>
                <w:p w14:paraId="0CF550D0" w14:textId="77777777" w:rsidR="00DC6E58" w:rsidRPr="00881189" w:rsidRDefault="00636866" w:rsidP="00DC6E58">
                  <w:pPr>
                    <w:spacing w:after="0" w:line="240" w:lineRule="auto"/>
                    <w:rPr>
                      <w:rFonts w:cs="Calibri"/>
                    </w:rPr>
                  </w:pPr>
                  <w:r w:rsidRPr="00881189">
                    <w:rPr>
                      <w:rFonts w:cs="Calibri"/>
                      <w:lang w:val="cy-GB"/>
                    </w:rPr>
                    <w:t xml:space="preserve">Prif Arolygydd Sicrwydd ac Arolygu, Heddlu De Cymru </w:t>
                  </w:r>
                </w:p>
              </w:tc>
            </w:tr>
            <w:tr w:rsidR="001D4FB8" w14:paraId="410F707E" w14:textId="77777777" w:rsidTr="00DC6E58">
              <w:tc>
                <w:tcPr>
                  <w:tcW w:w="2293" w:type="dxa"/>
                </w:tcPr>
                <w:p w14:paraId="76D25825" w14:textId="77777777" w:rsidR="00DC6E58" w:rsidRPr="00881189" w:rsidRDefault="00636866" w:rsidP="00DC6E58">
                  <w:pPr>
                    <w:spacing w:after="0" w:line="240" w:lineRule="auto"/>
                    <w:rPr>
                      <w:rFonts w:cs="Calibri"/>
                    </w:rPr>
                  </w:pPr>
                  <w:r w:rsidRPr="00881189">
                    <w:rPr>
                      <w:rFonts w:cs="Calibri"/>
                      <w:lang w:val="cy-GB"/>
                    </w:rPr>
                    <w:t>Fiona Roe</w:t>
                  </w:r>
                </w:p>
              </w:tc>
              <w:tc>
                <w:tcPr>
                  <w:tcW w:w="600" w:type="dxa"/>
                </w:tcPr>
                <w:p w14:paraId="7E8C7F72" w14:textId="77777777" w:rsidR="00DC6E58" w:rsidRPr="00881189" w:rsidRDefault="00636866" w:rsidP="00DC6E58">
                  <w:pPr>
                    <w:spacing w:after="0" w:line="240" w:lineRule="auto"/>
                    <w:rPr>
                      <w:rFonts w:cs="Calibri"/>
                    </w:rPr>
                  </w:pPr>
                  <w:r w:rsidRPr="00881189">
                    <w:rPr>
                      <w:rFonts w:cs="Calibri"/>
                      <w:lang w:val="cy-GB"/>
                    </w:rPr>
                    <w:t>FR</w:t>
                  </w:r>
                </w:p>
              </w:tc>
              <w:tc>
                <w:tcPr>
                  <w:tcW w:w="4201" w:type="dxa"/>
                </w:tcPr>
                <w:p w14:paraId="6F0229EE" w14:textId="77777777" w:rsidR="00DC6E58" w:rsidRPr="00881189" w:rsidRDefault="00636866" w:rsidP="00DC6E58">
                  <w:pPr>
                    <w:spacing w:after="0" w:line="240" w:lineRule="auto"/>
                    <w:rPr>
                      <w:rFonts w:cs="Calibri"/>
                    </w:rPr>
                  </w:pPr>
                  <w:r w:rsidRPr="00881189">
                    <w:rPr>
                      <w:rFonts w:cs="Calibri"/>
                      <w:lang w:val="cy-GB"/>
                    </w:rPr>
                    <w:t>Cyfarwyddwr TIAA – Llywodraeth Leol a'r Gwasanaethau Brys</w:t>
                  </w:r>
                </w:p>
              </w:tc>
            </w:tr>
            <w:tr w:rsidR="001D4FB8" w14:paraId="7904552F" w14:textId="77777777" w:rsidTr="00DC6E58">
              <w:tc>
                <w:tcPr>
                  <w:tcW w:w="2293" w:type="dxa"/>
                </w:tcPr>
                <w:p w14:paraId="085B744F" w14:textId="77777777" w:rsidR="00DC6E58" w:rsidRPr="00881189" w:rsidRDefault="00636866" w:rsidP="00DC6E58">
                  <w:pPr>
                    <w:spacing w:after="0" w:line="240" w:lineRule="auto"/>
                    <w:rPr>
                      <w:rFonts w:cs="Calibri"/>
                    </w:rPr>
                  </w:pPr>
                  <w:r w:rsidRPr="00881189">
                    <w:rPr>
                      <w:rFonts w:cs="Calibri"/>
                      <w:lang w:val="cy-GB"/>
                    </w:rPr>
                    <w:t>Ian Williams</w:t>
                  </w:r>
                </w:p>
              </w:tc>
              <w:tc>
                <w:tcPr>
                  <w:tcW w:w="600" w:type="dxa"/>
                </w:tcPr>
                <w:p w14:paraId="3789A8B5" w14:textId="77777777" w:rsidR="00DC6E58" w:rsidRPr="00881189" w:rsidRDefault="00636866" w:rsidP="00DC6E58">
                  <w:pPr>
                    <w:spacing w:after="0" w:line="240" w:lineRule="auto"/>
                    <w:rPr>
                      <w:rFonts w:cs="Calibri"/>
                    </w:rPr>
                  </w:pPr>
                  <w:r w:rsidRPr="00881189">
                    <w:rPr>
                      <w:rFonts w:cs="Calibri"/>
                      <w:lang w:val="cy-GB"/>
                    </w:rPr>
                    <w:t>IW</w:t>
                  </w:r>
                </w:p>
              </w:tc>
              <w:tc>
                <w:tcPr>
                  <w:tcW w:w="4201" w:type="dxa"/>
                </w:tcPr>
                <w:p w14:paraId="3719EF76" w14:textId="77777777" w:rsidR="00DC6E58" w:rsidRPr="00881189" w:rsidRDefault="00636866" w:rsidP="00DC6E58">
                  <w:pPr>
                    <w:spacing w:after="0" w:line="240" w:lineRule="auto"/>
                    <w:rPr>
                      <w:rFonts w:cs="Calibri"/>
                    </w:rPr>
                  </w:pPr>
                  <w:r w:rsidRPr="00881189">
                    <w:rPr>
                      <w:rFonts w:cs="Calibri"/>
                      <w:lang w:val="cy-GB"/>
                    </w:rPr>
                    <w:t>Cyfarwyddwr Cynorthwyol Cyllid Corfforaethol, Heddlu De Cymru</w:t>
                  </w:r>
                </w:p>
              </w:tc>
            </w:tr>
            <w:tr w:rsidR="001D4FB8" w14:paraId="24863942" w14:textId="77777777" w:rsidTr="00DC6E58">
              <w:tc>
                <w:tcPr>
                  <w:tcW w:w="2293" w:type="dxa"/>
                </w:tcPr>
                <w:p w14:paraId="3644EBAE" w14:textId="77777777" w:rsidR="00DC6E58" w:rsidRPr="00881189" w:rsidRDefault="00636866" w:rsidP="00DC6E58">
                  <w:pPr>
                    <w:spacing w:after="0" w:line="240" w:lineRule="auto"/>
                    <w:rPr>
                      <w:rFonts w:cs="Calibri"/>
                    </w:rPr>
                  </w:pPr>
                  <w:r w:rsidRPr="00881189">
                    <w:rPr>
                      <w:rFonts w:cs="Calibri"/>
                      <w:lang w:val="cy-GB"/>
                    </w:rPr>
                    <w:t>Lee Jones</w:t>
                  </w:r>
                </w:p>
              </w:tc>
              <w:tc>
                <w:tcPr>
                  <w:tcW w:w="600" w:type="dxa"/>
                </w:tcPr>
                <w:p w14:paraId="0D123294" w14:textId="77777777" w:rsidR="00DC6E58" w:rsidRPr="00881189" w:rsidRDefault="00636866" w:rsidP="00DC6E58">
                  <w:pPr>
                    <w:spacing w:after="0" w:line="240" w:lineRule="auto"/>
                    <w:rPr>
                      <w:rFonts w:cs="Calibri"/>
                    </w:rPr>
                  </w:pPr>
                  <w:r w:rsidRPr="00881189">
                    <w:rPr>
                      <w:rFonts w:cs="Calibri"/>
                      <w:lang w:val="cy-GB"/>
                    </w:rPr>
                    <w:t>LJ</w:t>
                  </w:r>
                </w:p>
              </w:tc>
              <w:tc>
                <w:tcPr>
                  <w:tcW w:w="4201" w:type="dxa"/>
                </w:tcPr>
                <w:p w14:paraId="0E2B0C5E" w14:textId="77777777" w:rsidR="00DC6E58" w:rsidRPr="00881189" w:rsidRDefault="00636866" w:rsidP="00DC6E58">
                  <w:pPr>
                    <w:spacing w:after="0" w:line="240" w:lineRule="auto"/>
                    <w:rPr>
                      <w:rFonts w:cs="Calibri"/>
                    </w:rPr>
                  </w:pPr>
                  <w:r w:rsidRPr="00881189">
                    <w:rPr>
                      <w:rFonts w:cs="Calibri"/>
                      <w:lang w:val="cy-GB"/>
                    </w:rPr>
                    <w:t>Prif Weithredwr, Swyddfa Comisiynydd yr Heddlu a Throseddu</w:t>
                  </w:r>
                </w:p>
              </w:tc>
            </w:tr>
            <w:tr w:rsidR="001D4FB8" w14:paraId="3798D100" w14:textId="77777777" w:rsidTr="00DC6E58">
              <w:tc>
                <w:tcPr>
                  <w:tcW w:w="2293" w:type="dxa"/>
                </w:tcPr>
                <w:p w14:paraId="4C4F5AEA" w14:textId="77777777" w:rsidR="00DC6E58" w:rsidRPr="00881189" w:rsidRDefault="00636866" w:rsidP="00DC6E58">
                  <w:pPr>
                    <w:spacing w:after="0" w:line="240" w:lineRule="auto"/>
                    <w:rPr>
                      <w:rFonts w:cs="Calibri"/>
                    </w:rPr>
                  </w:pPr>
                  <w:r w:rsidRPr="00881189">
                    <w:rPr>
                      <w:rFonts w:cs="Calibri"/>
                      <w:lang w:val="cy-GB"/>
                    </w:rPr>
                    <w:t>Lucy Durnell</w:t>
                  </w:r>
                </w:p>
              </w:tc>
              <w:tc>
                <w:tcPr>
                  <w:tcW w:w="600" w:type="dxa"/>
                </w:tcPr>
                <w:p w14:paraId="1B5F96DB" w14:textId="77777777" w:rsidR="00DC6E58" w:rsidRPr="00881189" w:rsidRDefault="00636866" w:rsidP="00DC6E58">
                  <w:pPr>
                    <w:spacing w:after="0" w:line="240" w:lineRule="auto"/>
                    <w:rPr>
                      <w:rFonts w:cs="Calibri"/>
                    </w:rPr>
                  </w:pPr>
                  <w:r w:rsidRPr="00881189">
                    <w:rPr>
                      <w:rFonts w:cs="Calibri"/>
                      <w:lang w:val="cy-GB"/>
                    </w:rPr>
                    <w:t>LD</w:t>
                  </w:r>
                </w:p>
              </w:tc>
              <w:tc>
                <w:tcPr>
                  <w:tcW w:w="4201" w:type="dxa"/>
                </w:tcPr>
                <w:p w14:paraId="3D2B0CDA" w14:textId="77777777" w:rsidR="00DC6E58" w:rsidRPr="00881189" w:rsidRDefault="00636866" w:rsidP="00DC6E58">
                  <w:pPr>
                    <w:spacing w:after="0" w:line="240" w:lineRule="auto"/>
                    <w:rPr>
                      <w:rFonts w:cs="Calibri"/>
                    </w:rPr>
                  </w:pPr>
                  <w:r w:rsidRPr="00881189">
                    <w:rPr>
                      <w:rFonts w:cs="Calibri"/>
                      <w:lang w:val="cy-GB"/>
                    </w:rPr>
                    <w:t>Rheolwr Prosiect Datblygu Corfforaethol, Heddlu De Cymru</w:t>
                  </w:r>
                </w:p>
              </w:tc>
            </w:tr>
            <w:tr w:rsidR="001D4FB8" w14:paraId="79DD7CF3" w14:textId="77777777" w:rsidTr="00DC6E58">
              <w:tc>
                <w:tcPr>
                  <w:tcW w:w="2293" w:type="dxa"/>
                </w:tcPr>
                <w:p w14:paraId="7C96C39D" w14:textId="77777777" w:rsidR="00DC6E58" w:rsidRPr="00881189" w:rsidRDefault="00636866" w:rsidP="00DC6E58">
                  <w:pPr>
                    <w:spacing w:after="0" w:line="240" w:lineRule="auto"/>
                    <w:rPr>
                      <w:rFonts w:cs="Calibri"/>
                    </w:rPr>
                  </w:pPr>
                  <w:r w:rsidRPr="00881189">
                    <w:rPr>
                      <w:rFonts w:cs="Calibri"/>
                      <w:lang w:val="cy-GB"/>
                    </w:rPr>
                    <w:t>Mark Travis</w:t>
                  </w:r>
                </w:p>
              </w:tc>
              <w:tc>
                <w:tcPr>
                  <w:tcW w:w="600" w:type="dxa"/>
                </w:tcPr>
                <w:p w14:paraId="3EDB5D57" w14:textId="77777777" w:rsidR="00DC6E58" w:rsidRPr="00881189" w:rsidRDefault="00636866" w:rsidP="00DC6E58">
                  <w:pPr>
                    <w:spacing w:after="0" w:line="240" w:lineRule="auto"/>
                    <w:rPr>
                      <w:rFonts w:cs="Calibri"/>
                    </w:rPr>
                  </w:pPr>
                  <w:r w:rsidRPr="00881189">
                    <w:rPr>
                      <w:rFonts w:cs="Calibri"/>
                      <w:lang w:val="cy-GB"/>
                    </w:rPr>
                    <w:t>MT</w:t>
                  </w:r>
                </w:p>
              </w:tc>
              <w:tc>
                <w:tcPr>
                  <w:tcW w:w="4201" w:type="dxa"/>
                </w:tcPr>
                <w:p w14:paraId="00989D77" w14:textId="77777777" w:rsidR="00DC6E58" w:rsidRPr="00881189" w:rsidRDefault="00636866" w:rsidP="00DC6E58">
                  <w:pPr>
                    <w:spacing w:after="0" w:line="240" w:lineRule="auto"/>
                    <w:rPr>
                      <w:rFonts w:cs="Calibri"/>
                    </w:rPr>
                  </w:pPr>
                  <w:r w:rsidRPr="00881189">
                    <w:rPr>
                      <w:rFonts w:cs="Calibri"/>
                      <w:lang w:val="cy-GB"/>
                    </w:rPr>
                    <w:t>Prif Gwnstabl Cynorthwyol – Pennaeth y Portffolio Cymorth Gweithredol, Heddlu De Cymru</w:t>
                  </w:r>
                </w:p>
              </w:tc>
            </w:tr>
            <w:tr w:rsidR="001D4FB8" w14:paraId="65912A4E" w14:textId="77777777" w:rsidTr="00DC6E58">
              <w:tc>
                <w:tcPr>
                  <w:tcW w:w="2293" w:type="dxa"/>
                </w:tcPr>
                <w:p w14:paraId="410F6240" w14:textId="77777777" w:rsidR="0057119F" w:rsidRPr="00881189" w:rsidRDefault="00636866" w:rsidP="00DC6E58">
                  <w:pPr>
                    <w:spacing w:after="0" w:line="240" w:lineRule="auto"/>
                    <w:rPr>
                      <w:rFonts w:cs="Calibri"/>
                    </w:rPr>
                  </w:pPr>
                  <w:r w:rsidRPr="00881189">
                    <w:rPr>
                      <w:rFonts w:cs="Calibri"/>
                      <w:lang w:val="cy-GB"/>
                    </w:rPr>
                    <w:t>Mary Williams</w:t>
                  </w:r>
                </w:p>
              </w:tc>
              <w:tc>
                <w:tcPr>
                  <w:tcW w:w="600" w:type="dxa"/>
                </w:tcPr>
                <w:p w14:paraId="06390CE4" w14:textId="77777777" w:rsidR="0057119F" w:rsidRPr="00881189" w:rsidRDefault="00636866" w:rsidP="00DC6E58">
                  <w:pPr>
                    <w:spacing w:after="0" w:line="240" w:lineRule="auto"/>
                    <w:rPr>
                      <w:rFonts w:cs="Calibri"/>
                    </w:rPr>
                  </w:pPr>
                  <w:r w:rsidRPr="00881189">
                    <w:rPr>
                      <w:rFonts w:cs="Calibri"/>
                      <w:lang w:val="cy-GB"/>
                    </w:rPr>
                    <w:t>MW</w:t>
                  </w:r>
                </w:p>
              </w:tc>
              <w:tc>
                <w:tcPr>
                  <w:tcW w:w="4201" w:type="dxa"/>
                </w:tcPr>
                <w:p w14:paraId="55B03FEC" w14:textId="77777777" w:rsidR="0057119F" w:rsidRPr="00881189" w:rsidRDefault="00636866" w:rsidP="00DC6E58">
                  <w:pPr>
                    <w:spacing w:after="0" w:line="240" w:lineRule="auto"/>
                    <w:rPr>
                      <w:rFonts w:cs="Calibri"/>
                    </w:rPr>
                  </w:pPr>
                  <w:r>
                    <w:rPr>
                      <w:rFonts w:cs="Calibri"/>
                      <w:lang w:val="cy-GB"/>
                    </w:rPr>
                    <w:t>Prif Gyfrifydd Ariannol</w:t>
                  </w:r>
                </w:p>
              </w:tc>
            </w:tr>
            <w:tr w:rsidR="001D4FB8" w14:paraId="414CD133" w14:textId="77777777" w:rsidTr="00DC6E58">
              <w:tc>
                <w:tcPr>
                  <w:tcW w:w="2293" w:type="dxa"/>
                </w:tcPr>
                <w:p w14:paraId="0D10EFEB" w14:textId="77777777" w:rsidR="0057119F" w:rsidRPr="00881189" w:rsidRDefault="00636866" w:rsidP="00DC6E58">
                  <w:pPr>
                    <w:spacing w:after="0" w:line="240" w:lineRule="auto"/>
                    <w:rPr>
                      <w:rFonts w:cs="Calibri"/>
                    </w:rPr>
                  </w:pPr>
                  <w:r w:rsidRPr="00881189">
                    <w:rPr>
                      <w:rFonts w:cs="Calibri"/>
                      <w:lang w:val="cy-GB"/>
                    </w:rPr>
                    <w:t xml:space="preserve">Neil Scourfield </w:t>
                  </w:r>
                </w:p>
              </w:tc>
              <w:tc>
                <w:tcPr>
                  <w:tcW w:w="600" w:type="dxa"/>
                </w:tcPr>
                <w:p w14:paraId="5DD0CE54" w14:textId="77777777" w:rsidR="0057119F" w:rsidRPr="00881189" w:rsidRDefault="00636866" w:rsidP="00DC6E58">
                  <w:pPr>
                    <w:spacing w:after="0" w:line="240" w:lineRule="auto"/>
                    <w:rPr>
                      <w:rFonts w:cs="Calibri"/>
                    </w:rPr>
                  </w:pPr>
                  <w:r w:rsidRPr="00881189">
                    <w:rPr>
                      <w:rFonts w:cs="Calibri"/>
                      <w:lang w:val="cy-GB"/>
                    </w:rPr>
                    <w:t>NS</w:t>
                  </w:r>
                </w:p>
              </w:tc>
              <w:tc>
                <w:tcPr>
                  <w:tcW w:w="4201" w:type="dxa"/>
                </w:tcPr>
                <w:p w14:paraId="2E88630E" w14:textId="77777777" w:rsidR="0057119F" w:rsidRPr="00881189" w:rsidRDefault="00636866" w:rsidP="00DC6E58">
                  <w:pPr>
                    <w:spacing w:after="0" w:line="240" w:lineRule="auto"/>
                    <w:rPr>
                      <w:rFonts w:cs="Calibri"/>
                    </w:rPr>
                  </w:pPr>
                  <w:r>
                    <w:rPr>
                      <w:rFonts w:cs="Calibri"/>
                      <w:lang w:val="cy-GB"/>
                    </w:rPr>
                    <w:t>Cyfrifydd Ariannol</w:t>
                  </w:r>
                </w:p>
              </w:tc>
            </w:tr>
            <w:tr w:rsidR="001D4FB8" w14:paraId="4308046B" w14:textId="77777777" w:rsidTr="00DC6E58">
              <w:tc>
                <w:tcPr>
                  <w:tcW w:w="2293" w:type="dxa"/>
                </w:tcPr>
                <w:p w14:paraId="3B026573" w14:textId="77777777" w:rsidR="00DC6E58" w:rsidRPr="00881189" w:rsidRDefault="00636866" w:rsidP="00DC6E58">
                  <w:pPr>
                    <w:spacing w:after="0" w:line="240" w:lineRule="auto"/>
                    <w:rPr>
                      <w:rFonts w:cs="Calibri"/>
                    </w:rPr>
                  </w:pPr>
                  <w:r w:rsidRPr="00881189">
                    <w:rPr>
                      <w:rFonts w:cs="Calibri"/>
                      <w:lang w:val="cy-GB"/>
                    </w:rPr>
                    <w:t>Nia Brennan</w:t>
                  </w:r>
                </w:p>
              </w:tc>
              <w:tc>
                <w:tcPr>
                  <w:tcW w:w="600" w:type="dxa"/>
                </w:tcPr>
                <w:p w14:paraId="65FAB109" w14:textId="77777777" w:rsidR="00DC6E58" w:rsidRPr="00881189" w:rsidRDefault="00636866" w:rsidP="00DC6E58">
                  <w:pPr>
                    <w:spacing w:after="0" w:line="240" w:lineRule="auto"/>
                    <w:rPr>
                      <w:rFonts w:cs="Calibri"/>
                    </w:rPr>
                  </w:pPr>
                  <w:r w:rsidRPr="00881189">
                    <w:rPr>
                      <w:rFonts w:cs="Calibri"/>
                      <w:lang w:val="cy-GB"/>
                    </w:rPr>
                    <w:t>NB</w:t>
                  </w:r>
                </w:p>
              </w:tc>
              <w:tc>
                <w:tcPr>
                  <w:tcW w:w="4201" w:type="dxa"/>
                </w:tcPr>
                <w:p w14:paraId="5D669251" w14:textId="77777777" w:rsidR="00DC6E58" w:rsidRPr="00881189" w:rsidRDefault="00636866" w:rsidP="00DC6E58">
                  <w:pPr>
                    <w:spacing w:after="0" w:line="240" w:lineRule="auto"/>
                    <w:rPr>
                      <w:rFonts w:cs="Calibri"/>
                    </w:rPr>
                  </w:pPr>
                  <w:r w:rsidRPr="00881189">
                    <w:rPr>
                      <w:rFonts w:cs="Calibri"/>
                      <w:lang w:val="cy-GB"/>
                    </w:rPr>
                    <w:t>Cyfarwyddwr Cynorthwyol Gwasanaethau Cyfreithiol ar y Cyd, Heddlu De Cymru</w:t>
                  </w:r>
                </w:p>
              </w:tc>
            </w:tr>
            <w:tr w:rsidR="001D4FB8" w14:paraId="036EA132" w14:textId="77777777" w:rsidTr="00DC6E58">
              <w:tc>
                <w:tcPr>
                  <w:tcW w:w="2293" w:type="dxa"/>
                </w:tcPr>
                <w:p w14:paraId="259E524B" w14:textId="77777777" w:rsidR="00DC6E58" w:rsidRPr="00881189" w:rsidRDefault="00636866" w:rsidP="00DC6E58">
                  <w:pPr>
                    <w:spacing w:after="0" w:line="240" w:lineRule="auto"/>
                    <w:rPr>
                      <w:rFonts w:cs="Calibri"/>
                      <w:color w:val="FF0000"/>
                    </w:rPr>
                  </w:pPr>
                  <w:r w:rsidRPr="00881189">
                    <w:rPr>
                      <w:rFonts w:cs="Calibri"/>
                      <w:lang w:val="cy-GB"/>
                    </w:rPr>
                    <w:t>Sophie Rees</w:t>
                  </w:r>
                </w:p>
              </w:tc>
              <w:tc>
                <w:tcPr>
                  <w:tcW w:w="600" w:type="dxa"/>
                </w:tcPr>
                <w:p w14:paraId="45C7BD6B" w14:textId="77777777" w:rsidR="00DC6E58" w:rsidRPr="00881189" w:rsidRDefault="00636866" w:rsidP="00DC6E58">
                  <w:pPr>
                    <w:spacing w:after="0" w:line="240" w:lineRule="auto"/>
                    <w:rPr>
                      <w:rFonts w:cs="Calibri"/>
                      <w:color w:val="FF0000"/>
                    </w:rPr>
                  </w:pPr>
                  <w:r w:rsidRPr="00881189">
                    <w:rPr>
                      <w:rFonts w:cs="Calibri"/>
                      <w:lang w:val="cy-GB"/>
                    </w:rPr>
                    <w:t>SR</w:t>
                  </w:r>
                </w:p>
              </w:tc>
              <w:tc>
                <w:tcPr>
                  <w:tcW w:w="4201" w:type="dxa"/>
                </w:tcPr>
                <w:p w14:paraId="1ABA983A" w14:textId="77777777" w:rsidR="00DC6E58" w:rsidRPr="00881189" w:rsidRDefault="00636866" w:rsidP="00DC6E58">
                  <w:pPr>
                    <w:spacing w:after="0" w:line="240" w:lineRule="auto"/>
                    <w:rPr>
                      <w:rFonts w:cs="Calibri"/>
                      <w:color w:val="FF0000"/>
                    </w:rPr>
                  </w:pPr>
                  <w:r w:rsidRPr="00881189">
                    <w:rPr>
                      <w:rFonts w:cs="Calibri"/>
                      <w:lang w:val="cy-GB"/>
                    </w:rPr>
                    <w:t>Swyddog Cymorth Cyllid a Grantiau, Swyddfa Comisiynydd yr Heddlu a Throseddu</w:t>
                  </w:r>
                </w:p>
              </w:tc>
            </w:tr>
            <w:tr w:rsidR="001D4FB8" w14:paraId="01129A07" w14:textId="77777777" w:rsidTr="00DC6E58">
              <w:tc>
                <w:tcPr>
                  <w:tcW w:w="2293" w:type="dxa"/>
                </w:tcPr>
                <w:p w14:paraId="462AB083" w14:textId="77777777" w:rsidR="0057119F" w:rsidRPr="00881189" w:rsidRDefault="00636866" w:rsidP="00DC6E58">
                  <w:pPr>
                    <w:spacing w:after="0" w:line="240" w:lineRule="auto"/>
                    <w:rPr>
                      <w:rFonts w:cs="Calibri"/>
                    </w:rPr>
                  </w:pPr>
                  <w:r w:rsidRPr="00881189">
                    <w:rPr>
                      <w:rFonts w:cs="Calibri"/>
                      <w:lang w:val="cy-GB"/>
                    </w:rPr>
                    <w:t>Steen Gourlay</w:t>
                  </w:r>
                </w:p>
              </w:tc>
              <w:tc>
                <w:tcPr>
                  <w:tcW w:w="600" w:type="dxa"/>
                </w:tcPr>
                <w:p w14:paraId="6EC27804" w14:textId="77777777" w:rsidR="0057119F" w:rsidRPr="00881189" w:rsidRDefault="00636866" w:rsidP="00DC6E58">
                  <w:pPr>
                    <w:spacing w:after="0" w:line="240" w:lineRule="auto"/>
                    <w:rPr>
                      <w:rFonts w:cs="Calibri"/>
                    </w:rPr>
                  </w:pPr>
                  <w:r w:rsidRPr="00881189">
                    <w:rPr>
                      <w:rFonts w:cs="Calibri"/>
                      <w:lang w:val="cy-GB"/>
                    </w:rPr>
                    <w:t>SG</w:t>
                  </w:r>
                </w:p>
              </w:tc>
              <w:tc>
                <w:tcPr>
                  <w:tcW w:w="4201" w:type="dxa"/>
                </w:tcPr>
                <w:p w14:paraId="358316E8" w14:textId="77777777" w:rsidR="0057119F" w:rsidRPr="00881189" w:rsidRDefault="00636866" w:rsidP="00DC6E58">
                  <w:pPr>
                    <w:spacing w:after="0" w:line="240" w:lineRule="auto"/>
                    <w:rPr>
                      <w:rFonts w:cs="Calibri"/>
                    </w:rPr>
                  </w:pPr>
                  <w:r>
                    <w:rPr>
                      <w:rFonts w:cs="Calibri"/>
                      <w:lang w:val="cy-GB"/>
                    </w:rPr>
                    <w:t>TIAA</w:t>
                  </w:r>
                </w:p>
              </w:tc>
            </w:tr>
            <w:tr w:rsidR="001D4FB8" w14:paraId="40D67AF6" w14:textId="77777777" w:rsidTr="00DC6E58">
              <w:tc>
                <w:tcPr>
                  <w:tcW w:w="2293" w:type="dxa"/>
                </w:tcPr>
                <w:p w14:paraId="41ABA68E" w14:textId="77777777" w:rsidR="0057119F" w:rsidRPr="00881189" w:rsidRDefault="00636866" w:rsidP="00DC6E58">
                  <w:pPr>
                    <w:spacing w:after="0" w:line="240" w:lineRule="auto"/>
                    <w:rPr>
                      <w:rFonts w:cs="Calibri"/>
                    </w:rPr>
                  </w:pPr>
                  <w:r w:rsidRPr="00881189">
                    <w:rPr>
                      <w:rFonts w:cs="Calibri"/>
                      <w:lang w:val="cy-GB"/>
                    </w:rPr>
                    <w:t>Umar Hussain OBE</w:t>
                  </w:r>
                </w:p>
              </w:tc>
              <w:tc>
                <w:tcPr>
                  <w:tcW w:w="600" w:type="dxa"/>
                </w:tcPr>
                <w:p w14:paraId="71216F46" w14:textId="77777777" w:rsidR="0057119F" w:rsidRPr="00881189" w:rsidRDefault="00636866" w:rsidP="00DC6E58">
                  <w:pPr>
                    <w:spacing w:after="0" w:line="240" w:lineRule="auto"/>
                    <w:rPr>
                      <w:rFonts w:cs="Calibri"/>
                    </w:rPr>
                  </w:pPr>
                  <w:r w:rsidRPr="00881189">
                    <w:rPr>
                      <w:rFonts w:cs="Calibri"/>
                      <w:lang w:val="cy-GB"/>
                    </w:rPr>
                    <w:t>UH</w:t>
                  </w:r>
                </w:p>
              </w:tc>
              <w:tc>
                <w:tcPr>
                  <w:tcW w:w="4201" w:type="dxa"/>
                </w:tcPr>
                <w:p w14:paraId="2AB6C5FE" w14:textId="77777777" w:rsidR="0057119F" w:rsidRPr="00881189" w:rsidRDefault="00636866" w:rsidP="00DC6E58">
                  <w:pPr>
                    <w:spacing w:after="0" w:line="240" w:lineRule="auto"/>
                    <w:rPr>
                      <w:rFonts w:cs="Calibri"/>
                    </w:rPr>
                  </w:pPr>
                  <w:r w:rsidRPr="00881189">
                    <w:rPr>
                      <w:rFonts w:cs="Calibri"/>
                      <w:lang w:val="cy-GB"/>
                    </w:rPr>
                    <w:t>Prif Swyddog Cyllid, Heddlu De Cymru</w:t>
                  </w:r>
                </w:p>
              </w:tc>
            </w:tr>
            <w:tr w:rsidR="001D4FB8" w14:paraId="77D8AD81" w14:textId="77777777" w:rsidTr="00DC6E58">
              <w:tc>
                <w:tcPr>
                  <w:tcW w:w="2293" w:type="dxa"/>
                </w:tcPr>
                <w:p w14:paraId="7F381976" w14:textId="77777777" w:rsidR="0057119F" w:rsidRPr="00881189" w:rsidRDefault="0057119F" w:rsidP="00DC6E58">
                  <w:pPr>
                    <w:spacing w:after="0" w:line="240" w:lineRule="auto"/>
                    <w:rPr>
                      <w:rFonts w:cs="Calibri"/>
                    </w:rPr>
                  </w:pPr>
                </w:p>
              </w:tc>
              <w:tc>
                <w:tcPr>
                  <w:tcW w:w="600" w:type="dxa"/>
                </w:tcPr>
                <w:p w14:paraId="2635CBDD" w14:textId="77777777" w:rsidR="0057119F" w:rsidRPr="00881189" w:rsidRDefault="0057119F" w:rsidP="00DC6E58">
                  <w:pPr>
                    <w:spacing w:after="0" w:line="240" w:lineRule="auto"/>
                    <w:rPr>
                      <w:rFonts w:cs="Calibri"/>
                    </w:rPr>
                  </w:pPr>
                </w:p>
              </w:tc>
              <w:tc>
                <w:tcPr>
                  <w:tcW w:w="4201" w:type="dxa"/>
                </w:tcPr>
                <w:p w14:paraId="78DAAAD5" w14:textId="77777777" w:rsidR="0057119F" w:rsidRPr="00881189" w:rsidRDefault="0057119F" w:rsidP="00DC6E58">
                  <w:pPr>
                    <w:spacing w:after="0" w:line="240" w:lineRule="auto"/>
                    <w:rPr>
                      <w:rFonts w:cs="Calibri"/>
                    </w:rPr>
                  </w:pPr>
                </w:p>
              </w:tc>
            </w:tr>
          </w:tbl>
          <w:p w14:paraId="4E851F14" w14:textId="77777777" w:rsidR="00DC6E58" w:rsidRPr="00881189" w:rsidRDefault="00DC6E58" w:rsidP="00DC6E58">
            <w:pPr>
              <w:spacing w:after="0" w:line="240" w:lineRule="auto"/>
              <w:rPr>
                <w:rFonts w:cs="Calibri"/>
                <w:b/>
                <w:bCs/>
              </w:rPr>
            </w:pPr>
          </w:p>
        </w:tc>
      </w:tr>
      <w:tr w:rsidR="001D4FB8" w14:paraId="08DBCFFC" w14:textId="77777777" w:rsidTr="00DC6E58">
        <w:tc>
          <w:tcPr>
            <w:tcW w:w="1696" w:type="dxa"/>
            <w:shd w:val="clear" w:color="auto" w:fill="BFBFBF"/>
          </w:tcPr>
          <w:p w14:paraId="5C176AF5" w14:textId="77777777" w:rsidR="00DC6E58" w:rsidRPr="00881189" w:rsidRDefault="00636866" w:rsidP="00DC6E58">
            <w:pPr>
              <w:spacing w:after="0" w:line="240" w:lineRule="auto"/>
              <w:rPr>
                <w:rFonts w:cs="Calibri"/>
                <w:b/>
                <w:bCs/>
              </w:rPr>
            </w:pPr>
            <w:r w:rsidRPr="00881189">
              <w:rPr>
                <w:rFonts w:cs="Calibri"/>
                <w:b/>
                <w:bCs/>
                <w:lang w:val="cy-GB"/>
              </w:rPr>
              <w:t>1</w:t>
            </w:r>
          </w:p>
        </w:tc>
        <w:tc>
          <w:tcPr>
            <w:tcW w:w="7320" w:type="dxa"/>
            <w:shd w:val="clear" w:color="auto" w:fill="BFBFBF"/>
          </w:tcPr>
          <w:p w14:paraId="096F2B46" w14:textId="77777777" w:rsidR="00DC6E58" w:rsidRPr="00881189" w:rsidRDefault="00636866" w:rsidP="00DC6E58">
            <w:pPr>
              <w:spacing w:after="0" w:line="240" w:lineRule="auto"/>
              <w:rPr>
                <w:rFonts w:cs="Calibri"/>
                <w:b/>
                <w:bCs/>
              </w:rPr>
            </w:pPr>
            <w:r w:rsidRPr="00881189">
              <w:rPr>
                <w:rFonts w:cs="Calibri"/>
                <w:b/>
                <w:bCs/>
                <w:lang w:val="cy-GB"/>
              </w:rPr>
              <w:t>Croeso</w:t>
            </w:r>
          </w:p>
        </w:tc>
      </w:tr>
      <w:tr w:rsidR="001D4FB8" w14:paraId="5A2CE59F" w14:textId="77777777" w:rsidTr="00DC6E58">
        <w:trPr>
          <w:trHeight w:val="495"/>
        </w:trPr>
        <w:tc>
          <w:tcPr>
            <w:tcW w:w="1696" w:type="dxa"/>
          </w:tcPr>
          <w:p w14:paraId="73C6A8D2" w14:textId="77777777" w:rsidR="00DC6E58" w:rsidRPr="00881189" w:rsidRDefault="00636866" w:rsidP="00DC6E58">
            <w:pPr>
              <w:spacing w:after="0" w:line="240" w:lineRule="auto"/>
              <w:rPr>
                <w:rFonts w:cs="Calibri"/>
                <w:b/>
                <w:bCs/>
              </w:rPr>
            </w:pPr>
            <w:r w:rsidRPr="00881189">
              <w:rPr>
                <w:rFonts w:cs="Calibri"/>
                <w:b/>
                <w:bCs/>
                <w:lang w:val="cy-GB"/>
              </w:rPr>
              <w:t>Cadeirydd</w:t>
            </w:r>
          </w:p>
        </w:tc>
        <w:tc>
          <w:tcPr>
            <w:tcW w:w="7320" w:type="dxa"/>
          </w:tcPr>
          <w:p w14:paraId="27477BEC" w14:textId="77777777" w:rsidR="00DC6E58" w:rsidRPr="00881189" w:rsidRDefault="00636866" w:rsidP="00DC6E58">
            <w:pPr>
              <w:spacing w:after="0" w:line="240" w:lineRule="auto"/>
              <w:rPr>
                <w:rFonts w:cs="Calibri"/>
              </w:rPr>
            </w:pPr>
            <w:r w:rsidRPr="00881189">
              <w:rPr>
                <w:rFonts w:cs="Calibri"/>
                <w:lang w:val="cy-GB"/>
              </w:rPr>
              <w:t>Agorodd y Cadeirydd y cyfarfod a chroesawodd bawb.</w:t>
            </w:r>
          </w:p>
          <w:p w14:paraId="7C69DB7B" w14:textId="77777777" w:rsidR="00DC6E58" w:rsidRPr="00881189" w:rsidRDefault="00DC6E58" w:rsidP="00DC6E58">
            <w:pPr>
              <w:spacing w:after="0" w:line="240" w:lineRule="auto"/>
              <w:rPr>
                <w:rFonts w:cs="Calibri"/>
              </w:rPr>
            </w:pPr>
          </w:p>
          <w:p w14:paraId="0415FA38" w14:textId="77777777" w:rsidR="00DC6E58" w:rsidRPr="00881189" w:rsidRDefault="00DC6E58" w:rsidP="00DC6E58">
            <w:pPr>
              <w:spacing w:after="0" w:line="240" w:lineRule="auto"/>
              <w:rPr>
                <w:rFonts w:cs="Calibri"/>
              </w:rPr>
            </w:pPr>
          </w:p>
        </w:tc>
      </w:tr>
      <w:tr w:rsidR="001D4FB8" w14:paraId="071E515A" w14:textId="77777777" w:rsidTr="00DC6E58">
        <w:tc>
          <w:tcPr>
            <w:tcW w:w="1696" w:type="dxa"/>
            <w:shd w:val="clear" w:color="auto" w:fill="BFBFBF"/>
          </w:tcPr>
          <w:p w14:paraId="0771F635" w14:textId="77777777" w:rsidR="00DC6E58" w:rsidRPr="00881189" w:rsidRDefault="00636866" w:rsidP="00DC6E58">
            <w:pPr>
              <w:spacing w:after="0" w:line="240" w:lineRule="auto"/>
              <w:rPr>
                <w:rFonts w:cs="Calibri"/>
                <w:b/>
                <w:bCs/>
              </w:rPr>
            </w:pPr>
            <w:r w:rsidRPr="00881189">
              <w:rPr>
                <w:rFonts w:cs="Calibri"/>
                <w:b/>
                <w:bCs/>
                <w:lang w:val="cy-GB"/>
              </w:rPr>
              <w:t>2</w:t>
            </w:r>
          </w:p>
        </w:tc>
        <w:tc>
          <w:tcPr>
            <w:tcW w:w="7320" w:type="dxa"/>
            <w:shd w:val="clear" w:color="auto" w:fill="BFBFBF"/>
          </w:tcPr>
          <w:p w14:paraId="39FF02E1" w14:textId="77777777" w:rsidR="00DC6E58" w:rsidRPr="00881189" w:rsidRDefault="00636866" w:rsidP="00DC6E58">
            <w:pPr>
              <w:spacing w:after="0" w:line="240" w:lineRule="auto"/>
              <w:rPr>
                <w:rFonts w:cs="Calibri"/>
                <w:b/>
                <w:bCs/>
              </w:rPr>
            </w:pPr>
            <w:r w:rsidRPr="00881189">
              <w:rPr>
                <w:rFonts w:cs="Calibri"/>
                <w:b/>
                <w:bCs/>
                <w:lang w:val="cy-GB"/>
              </w:rPr>
              <w:t>Ymddiheuriadau</w:t>
            </w:r>
          </w:p>
        </w:tc>
      </w:tr>
      <w:tr w:rsidR="001D4FB8" w14:paraId="7E480AAC" w14:textId="77777777" w:rsidTr="00DC6E58">
        <w:tc>
          <w:tcPr>
            <w:tcW w:w="1696" w:type="dxa"/>
          </w:tcPr>
          <w:p w14:paraId="3123947B" w14:textId="77777777" w:rsidR="00DC6E58" w:rsidRPr="00881189" w:rsidRDefault="00636866" w:rsidP="00DC6E58">
            <w:pPr>
              <w:spacing w:after="0" w:line="240" w:lineRule="auto"/>
              <w:rPr>
                <w:rFonts w:cs="Calibri"/>
                <w:b/>
                <w:bCs/>
              </w:rPr>
            </w:pPr>
            <w:r w:rsidRPr="00881189">
              <w:rPr>
                <w:rFonts w:cs="Calibri"/>
                <w:b/>
                <w:bCs/>
                <w:lang w:val="cy-GB"/>
              </w:rPr>
              <w:t>Cadeirydd</w:t>
            </w:r>
          </w:p>
          <w:p w14:paraId="3D0401A9" w14:textId="77777777" w:rsidR="00DC6E58" w:rsidRPr="00881189" w:rsidRDefault="00DC6E58" w:rsidP="00DC6E58">
            <w:pPr>
              <w:spacing w:after="0" w:line="240" w:lineRule="auto"/>
              <w:rPr>
                <w:rFonts w:cs="Calibri"/>
                <w:b/>
                <w:bCs/>
              </w:rPr>
            </w:pPr>
          </w:p>
        </w:tc>
        <w:tc>
          <w:tcPr>
            <w:tcW w:w="7320" w:type="dxa"/>
          </w:tcPr>
          <w:tbl>
            <w:tblPr>
              <w:tblStyle w:val="TableGrid"/>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2303"/>
              <w:gridCol w:w="567"/>
              <w:gridCol w:w="4224"/>
            </w:tblGrid>
            <w:tr w:rsidR="001D4FB8" w14:paraId="34527598" w14:textId="77777777" w:rsidTr="00DC6E58">
              <w:tc>
                <w:tcPr>
                  <w:tcW w:w="2303" w:type="dxa"/>
                </w:tcPr>
                <w:p w14:paraId="5DC0751A" w14:textId="77777777" w:rsidR="00DC6E58" w:rsidRPr="00881189" w:rsidRDefault="00636866" w:rsidP="00DC6E58">
                  <w:pPr>
                    <w:spacing w:after="0" w:line="240" w:lineRule="auto"/>
                    <w:rPr>
                      <w:rFonts w:cs="Calibri"/>
                    </w:rPr>
                  </w:pPr>
                  <w:r w:rsidRPr="00881189">
                    <w:rPr>
                      <w:rFonts w:cs="Calibri"/>
                      <w:lang w:val="cy-GB"/>
                    </w:rPr>
                    <w:t>Jon Wall</w:t>
                  </w:r>
                </w:p>
              </w:tc>
              <w:tc>
                <w:tcPr>
                  <w:tcW w:w="567" w:type="dxa"/>
                </w:tcPr>
                <w:p w14:paraId="3B5955F0" w14:textId="77777777" w:rsidR="00DC6E58" w:rsidRPr="00881189" w:rsidRDefault="00636866" w:rsidP="00DC6E58">
                  <w:pPr>
                    <w:spacing w:after="0" w:line="240" w:lineRule="auto"/>
                    <w:rPr>
                      <w:rFonts w:cs="Calibri"/>
                    </w:rPr>
                  </w:pPr>
                  <w:r w:rsidRPr="00881189">
                    <w:rPr>
                      <w:rFonts w:cs="Calibri"/>
                      <w:lang w:val="cy-GB"/>
                    </w:rPr>
                    <w:t>JW</w:t>
                  </w:r>
                </w:p>
              </w:tc>
              <w:tc>
                <w:tcPr>
                  <w:tcW w:w="4224" w:type="dxa"/>
                </w:tcPr>
                <w:p w14:paraId="6D42BCD0" w14:textId="77777777" w:rsidR="00DC6E58" w:rsidRPr="00881189" w:rsidRDefault="00636866" w:rsidP="00DC6E58">
                  <w:pPr>
                    <w:spacing w:after="0" w:line="240" w:lineRule="auto"/>
                    <w:rPr>
                      <w:rFonts w:cs="Calibri"/>
                      <w:b/>
                      <w:bCs/>
                    </w:rPr>
                  </w:pPr>
                  <w:r w:rsidRPr="00881189">
                    <w:rPr>
                      <w:rFonts w:cs="Calibri"/>
                      <w:lang w:val="cy-GB"/>
                    </w:rPr>
                    <w:t>Aelod o'r Pwyllgor</w:t>
                  </w:r>
                </w:p>
              </w:tc>
            </w:tr>
          </w:tbl>
          <w:p w14:paraId="5A760FC6" w14:textId="77777777" w:rsidR="0057119F" w:rsidRPr="00881189" w:rsidRDefault="0057119F" w:rsidP="00DC6E58">
            <w:pPr>
              <w:spacing w:after="0" w:line="240" w:lineRule="auto"/>
              <w:rPr>
                <w:rFonts w:cs="Calibri"/>
              </w:rPr>
            </w:pPr>
          </w:p>
        </w:tc>
      </w:tr>
      <w:tr w:rsidR="001D4FB8" w14:paraId="628FBFC7" w14:textId="77777777" w:rsidTr="00DC6E58">
        <w:tc>
          <w:tcPr>
            <w:tcW w:w="1696" w:type="dxa"/>
            <w:shd w:val="clear" w:color="auto" w:fill="BFBFBF"/>
          </w:tcPr>
          <w:p w14:paraId="2CCE7055" w14:textId="77777777" w:rsidR="00DC6E58" w:rsidRPr="00881189" w:rsidRDefault="00636866" w:rsidP="00DC6E58">
            <w:pPr>
              <w:spacing w:after="0" w:line="240" w:lineRule="auto"/>
              <w:rPr>
                <w:rFonts w:cs="Calibri"/>
                <w:b/>
                <w:bCs/>
              </w:rPr>
            </w:pPr>
            <w:r w:rsidRPr="00881189">
              <w:rPr>
                <w:rFonts w:cs="Calibri"/>
                <w:b/>
                <w:bCs/>
                <w:lang w:val="cy-GB"/>
              </w:rPr>
              <w:t>3</w:t>
            </w:r>
          </w:p>
        </w:tc>
        <w:tc>
          <w:tcPr>
            <w:tcW w:w="7320" w:type="dxa"/>
            <w:shd w:val="clear" w:color="auto" w:fill="BFBFBF"/>
          </w:tcPr>
          <w:p w14:paraId="06B82C7F" w14:textId="77777777" w:rsidR="00DC6E58" w:rsidRPr="00881189" w:rsidRDefault="00636866" w:rsidP="00DC6E58">
            <w:pPr>
              <w:spacing w:after="0" w:line="240" w:lineRule="auto"/>
              <w:rPr>
                <w:rFonts w:cs="Calibri"/>
                <w:b/>
                <w:bCs/>
              </w:rPr>
            </w:pPr>
            <w:r w:rsidRPr="00881189">
              <w:rPr>
                <w:rFonts w:cs="Calibri"/>
                <w:b/>
                <w:bCs/>
                <w:lang w:val="cy-GB"/>
              </w:rPr>
              <w:t>Datgan Gwrthdaro Buddiannau yn y Busnes i'w drafod</w:t>
            </w:r>
          </w:p>
        </w:tc>
      </w:tr>
      <w:tr w:rsidR="001D4FB8" w14:paraId="2480BA28" w14:textId="77777777" w:rsidTr="00DC6E58">
        <w:tc>
          <w:tcPr>
            <w:tcW w:w="1696" w:type="dxa"/>
          </w:tcPr>
          <w:p w14:paraId="3FBD259C" w14:textId="77777777" w:rsidR="00DC6E58" w:rsidRPr="00881189" w:rsidRDefault="00636866" w:rsidP="00DC6E58">
            <w:pPr>
              <w:spacing w:after="0" w:line="240" w:lineRule="auto"/>
              <w:rPr>
                <w:rFonts w:cs="Calibri"/>
                <w:b/>
                <w:bCs/>
              </w:rPr>
            </w:pPr>
            <w:r w:rsidRPr="00881189">
              <w:rPr>
                <w:rFonts w:cs="Calibri"/>
                <w:b/>
                <w:bCs/>
                <w:lang w:val="cy-GB"/>
              </w:rPr>
              <w:lastRenderedPageBreak/>
              <w:t>Cadeirydd</w:t>
            </w:r>
          </w:p>
        </w:tc>
        <w:tc>
          <w:tcPr>
            <w:tcW w:w="7320" w:type="dxa"/>
          </w:tcPr>
          <w:p w14:paraId="5658B639" w14:textId="77777777" w:rsidR="00DC6E58" w:rsidRDefault="00636866" w:rsidP="00DC6E58">
            <w:pPr>
              <w:spacing w:after="0" w:line="240" w:lineRule="auto"/>
              <w:rPr>
                <w:rFonts w:cs="Calibri"/>
              </w:rPr>
            </w:pPr>
            <w:r w:rsidRPr="00881189">
              <w:rPr>
                <w:rFonts w:cs="Calibri"/>
                <w:lang w:val="cy-GB"/>
              </w:rPr>
              <w:t>Gwrthdaro sefydlog PW un o bensiynwyr yr heddlu.</w:t>
            </w:r>
          </w:p>
          <w:p w14:paraId="24539FC5" w14:textId="77777777" w:rsidR="00DC6E58" w:rsidRPr="00881189" w:rsidRDefault="00636866" w:rsidP="00DC6E58">
            <w:pPr>
              <w:spacing w:after="0" w:line="240" w:lineRule="auto"/>
              <w:rPr>
                <w:rFonts w:cs="Calibri"/>
              </w:rPr>
            </w:pPr>
            <w:r w:rsidRPr="008E218C">
              <w:rPr>
                <w:rFonts w:cs="Calibri"/>
                <w:lang w:val="cy-GB"/>
              </w:rPr>
              <w:t xml:space="preserve">MV - Ynad </w:t>
            </w:r>
          </w:p>
          <w:p w14:paraId="37251418" w14:textId="77777777" w:rsidR="00DC6E58" w:rsidRPr="00881189" w:rsidRDefault="00DC6E58" w:rsidP="00DC6E58">
            <w:pPr>
              <w:spacing w:after="0" w:line="240" w:lineRule="auto"/>
              <w:rPr>
                <w:rFonts w:cs="Calibri"/>
              </w:rPr>
            </w:pPr>
          </w:p>
        </w:tc>
      </w:tr>
      <w:tr w:rsidR="001D4FB8" w14:paraId="657C8E33" w14:textId="77777777" w:rsidTr="00DC6E58">
        <w:tc>
          <w:tcPr>
            <w:tcW w:w="1696" w:type="dxa"/>
            <w:shd w:val="clear" w:color="auto" w:fill="BFBFBF"/>
          </w:tcPr>
          <w:p w14:paraId="79725769" w14:textId="77777777" w:rsidR="00DC6E58" w:rsidRPr="00881189" w:rsidRDefault="00636866" w:rsidP="00DC6E58">
            <w:pPr>
              <w:spacing w:after="0" w:line="240" w:lineRule="auto"/>
              <w:rPr>
                <w:rFonts w:cs="Calibri"/>
                <w:b/>
                <w:bCs/>
              </w:rPr>
            </w:pPr>
            <w:r w:rsidRPr="00881189">
              <w:rPr>
                <w:rFonts w:cs="Calibri"/>
                <w:b/>
                <w:bCs/>
                <w:lang w:val="cy-GB"/>
              </w:rPr>
              <w:t>4</w:t>
            </w:r>
          </w:p>
        </w:tc>
        <w:tc>
          <w:tcPr>
            <w:tcW w:w="7320" w:type="dxa"/>
            <w:shd w:val="clear" w:color="auto" w:fill="BFBFBF"/>
          </w:tcPr>
          <w:p w14:paraId="329050E7" w14:textId="77777777" w:rsidR="00DC6E58" w:rsidRPr="00881189" w:rsidRDefault="00636866" w:rsidP="00DC6E58">
            <w:pPr>
              <w:spacing w:after="0" w:line="240" w:lineRule="auto"/>
              <w:rPr>
                <w:rFonts w:cs="Calibri"/>
                <w:b/>
                <w:bCs/>
              </w:rPr>
            </w:pPr>
            <w:r w:rsidRPr="00881189">
              <w:rPr>
                <w:rFonts w:cs="Calibri"/>
                <w:b/>
                <w:bCs/>
                <w:lang w:val="cy-GB"/>
              </w:rPr>
              <w:t>Cael Cofnodion a Chamau Gweithredu'r cyfarfod blaenorol a gynhaliwyd ar 21 Chwefror 2025</w:t>
            </w:r>
          </w:p>
        </w:tc>
      </w:tr>
      <w:tr w:rsidR="001D4FB8" w14:paraId="7BF54AF3" w14:textId="77777777" w:rsidTr="00DC6E58">
        <w:tc>
          <w:tcPr>
            <w:tcW w:w="1696" w:type="dxa"/>
          </w:tcPr>
          <w:p w14:paraId="76682406" w14:textId="77777777" w:rsidR="00DC6E58" w:rsidRPr="00881189" w:rsidRDefault="00636866" w:rsidP="00DC6E58">
            <w:pPr>
              <w:spacing w:after="0" w:line="240" w:lineRule="auto"/>
              <w:rPr>
                <w:rFonts w:cs="Calibri"/>
                <w:b/>
                <w:bCs/>
              </w:rPr>
            </w:pPr>
            <w:r w:rsidRPr="00881189">
              <w:rPr>
                <w:rFonts w:cs="Calibri"/>
                <w:b/>
                <w:bCs/>
                <w:lang w:val="cy-GB"/>
              </w:rPr>
              <w:t>Cadeirydd</w:t>
            </w:r>
            <w:r w:rsidRPr="00881189">
              <w:rPr>
                <w:rFonts w:cs="Calibri"/>
                <w:bCs/>
                <w:lang w:val="cy-GB"/>
              </w:rPr>
              <w:t xml:space="preserve"> </w:t>
            </w:r>
          </w:p>
        </w:tc>
        <w:tc>
          <w:tcPr>
            <w:tcW w:w="7320" w:type="dxa"/>
          </w:tcPr>
          <w:p w14:paraId="143AF0CB" w14:textId="77777777" w:rsidR="006439ED" w:rsidRPr="00881189" w:rsidRDefault="00636866" w:rsidP="006439ED">
            <w:pPr>
              <w:ind w:right="567"/>
              <w:jc w:val="both"/>
              <w:rPr>
                <w:rFonts w:cs="Calibri"/>
              </w:rPr>
            </w:pPr>
            <w:r w:rsidRPr="00881189">
              <w:rPr>
                <w:rFonts w:cs="Calibri"/>
                <w:lang w:val="cy-GB"/>
              </w:rPr>
              <w:t>Cymeradwywyd cofnodion y cyfarfod ffurfiol blaenorol ar 21 Chwefror 2025 yn gofnod gwir a chywir.</w:t>
            </w:r>
          </w:p>
          <w:p w14:paraId="343463E7" w14:textId="77777777" w:rsidR="006439ED" w:rsidRPr="00881189" w:rsidRDefault="00636866" w:rsidP="006439ED">
            <w:pPr>
              <w:spacing w:after="0"/>
              <w:ind w:right="567"/>
              <w:jc w:val="both"/>
              <w:rPr>
                <w:rFonts w:cs="Calibri"/>
              </w:rPr>
            </w:pPr>
            <w:r w:rsidRPr="00881189">
              <w:rPr>
                <w:rFonts w:cs="Calibri"/>
                <w:lang w:val="cy-GB"/>
              </w:rPr>
              <w:t xml:space="preserve">Agorodd y Cadeirydd y drafodaeth ynghylch y cofnod o gamau gweithredu. </w:t>
            </w:r>
          </w:p>
          <w:p w14:paraId="58E96BAF" w14:textId="77777777" w:rsidR="006439ED" w:rsidRPr="00881189" w:rsidRDefault="00636866" w:rsidP="006439ED">
            <w:pPr>
              <w:pStyle w:val="ListParagraph"/>
              <w:numPr>
                <w:ilvl w:val="0"/>
                <w:numId w:val="9"/>
              </w:numPr>
              <w:spacing w:after="0"/>
              <w:ind w:right="567"/>
              <w:jc w:val="both"/>
              <w:rPr>
                <w:rFonts w:ascii="Calibri" w:hAnsi="Calibri" w:cs="Calibri"/>
                <w:sz w:val="22"/>
                <w:szCs w:val="22"/>
              </w:rPr>
            </w:pPr>
            <w:r w:rsidRPr="00881189">
              <w:rPr>
                <w:rFonts w:ascii="Calibri" w:hAnsi="Calibri" w:cs="Calibri"/>
                <w:sz w:val="22"/>
                <w:szCs w:val="22"/>
                <w:lang w:val="cy-GB"/>
              </w:rPr>
              <w:t xml:space="preserve">263 – Cadarnhaodd IW fod yr ymarfer yn un parhaus ond ei fod wedi'i gymeradwyo gan arweinwyr y Prif Swyddog ac y gellir nodi bod y cam gweithredu wedi'i gwblhau. </w:t>
            </w:r>
          </w:p>
          <w:p w14:paraId="0DD4FF74" w14:textId="77777777" w:rsidR="006439ED" w:rsidRPr="00881189" w:rsidRDefault="00636866" w:rsidP="006439ED">
            <w:pPr>
              <w:pStyle w:val="ListParagraph"/>
              <w:numPr>
                <w:ilvl w:val="0"/>
                <w:numId w:val="9"/>
              </w:numPr>
              <w:spacing w:after="0"/>
              <w:ind w:right="567"/>
              <w:jc w:val="both"/>
              <w:rPr>
                <w:rFonts w:ascii="Calibri" w:hAnsi="Calibri" w:cs="Calibri"/>
                <w:sz w:val="22"/>
                <w:szCs w:val="22"/>
              </w:rPr>
            </w:pPr>
            <w:r w:rsidRPr="00881189">
              <w:rPr>
                <w:rFonts w:ascii="Calibri" w:hAnsi="Calibri" w:cs="Calibri"/>
                <w:sz w:val="22"/>
                <w:szCs w:val="22"/>
                <w:lang w:val="cy-GB"/>
              </w:rPr>
              <w:t xml:space="preserve">282 – Mae'r Cynllun Archwilio ar agenda heddiw ac felly gellir ei gwblhau. </w:t>
            </w:r>
          </w:p>
          <w:p w14:paraId="3F58C7AD" w14:textId="77777777" w:rsidR="0085371E" w:rsidRPr="00881189" w:rsidRDefault="00636866" w:rsidP="00DC6E58">
            <w:pPr>
              <w:spacing w:after="0" w:line="240" w:lineRule="auto"/>
              <w:ind w:right="567"/>
              <w:jc w:val="both"/>
              <w:rPr>
                <w:rFonts w:cs="Calibri"/>
              </w:rPr>
            </w:pPr>
            <w:r w:rsidRPr="00B84D6A">
              <w:rPr>
                <w:rFonts w:cs="Calibri"/>
                <w:lang w:val="cy-GB"/>
              </w:rPr>
              <w:t xml:space="preserve">Roedd yr aelodau'n fodlon ar y diweddariadau cynnydd ac i'r camau gweithredu a gwblhawyd gael eu cofnodi fel camau gweithredu wedi'u cwblhau ac i'r cofnod camau gweithredu wedi'i ddiweddaru gael ei ddosbarthu gyda'r cofnodion i'r aelodau. </w:t>
            </w:r>
          </w:p>
          <w:p w14:paraId="4BF11D13" w14:textId="77777777" w:rsidR="0057119F" w:rsidRPr="00881189" w:rsidRDefault="0057119F" w:rsidP="00DC6E58">
            <w:pPr>
              <w:spacing w:after="0" w:line="240" w:lineRule="auto"/>
              <w:ind w:right="567"/>
              <w:jc w:val="both"/>
              <w:rPr>
                <w:rFonts w:cs="Calibri"/>
              </w:rPr>
            </w:pPr>
          </w:p>
        </w:tc>
      </w:tr>
      <w:tr w:rsidR="001D4FB8" w14:paraId="7CCB2A1C" w14:textId="77777777" w:rsidTr="00DC6E58">
        <w:tc>
          <w:tcPr>
            <w:tcW w:w="1696" w:type="dxa"/>
            <w:shd w:val="clear" w:color="auto" w:fill="F2F2F2"/>
          </w:tcPr>
          <w:p w14:paraId="0C493F72" w14:textId="77777777" w:rsidR="00DC6E58" w:rsidRPr="00881189" w:rsidRDefault="00636866" w:rsidP="00DC6E58">
            <w:pPr>
              <w:spacing w:after="0" w:line="240" w:lineRule="auto"/>
              <w:rPr>
                <w:rFonts w:cs="Calibri"/>
                <w:b/>
                <w:bCs/>
              </w:rPr>
            </w:pPr>
            <w:r w:rsidRPr="00881189">
              <w:rPr>
                <w:rFonts w:cs="Calibri"/>
                <w:b/>
                <w:bCs/>
                <w:lang w:val="cy-GB"/>
              </w:rPr>
              <w:t>CAM GWEITHREDU</w:t>
            </w:r>
          </w:p>
          <w:p w14:paraId="7113B2EE" w14:textId="77777777" w:rsidR="00DC6E58" w:rsidRPr="00881189" w:rsidRDefault="00DC6E58" w:rsidP="00DC6E58">
            <w:pPr>
              <w:spacing w:after="0" w:line="240" w:lineRule="auto"/>
              <w:rPr>
                <w:rFonts w:cs="Calibri"/>
                <w:b/>
                <w:bCs/>
              </w:rPr>
            </w:pPr>
          </w:p>
        </w:tc>
        <w:tc>
          <w:tcPr>
            <w:tcW w:w="7320" w:type="dxa"/>
            <w:shd w:val="clear" w:color="auto" w:fill="F2F2F2"/>
          </w:tcPr>
          <w:p w14:paraId="1BC44F59" w14:textId="77777777" w:rsidR="00032493" w:rsidRPr="00773BCB" w:rsidRDefault="00636866" w:rsidP="00032493">
            <w:pPr>
              <w:spacing w:after="0"/>
              <w:ind w:right="567"/>
              <w:rPr>
                <w:rFonts w:cstheme="minorHAnsi"/>
                <w:b/>
                <w:bCs/>
              </w:rPr>
            </w:pPr>
            <w:r w:rsidRPr="00773BCB">
              <w:rPr>
                <w:rFonts w:cstheme="minorHAnsi"/>
                <w:b/>
                <w:bCs/>
                <w:lang w:val="cy-GB"/>
              </w:rPr>
              <w:t>Bydd SR yn anfon y cofnodion i gael eu cyfieithu, yna byddant yn cael eu cyhoeddi ar wefan Swyddfa Comisiynydd yr Heddlu a Throseddu.</w:t>
            </w:r>
          </w:p>
          <w:p w14:paraId="5524B89C" w14:textId="77777777" w:rsidR="00DC6E58" w:rsidRPr="00881189" w:rsidRDefault="00636866" w:rsidP="00032493">
            <w:pPr>
              <w:spacing w:after="0" w:line="240" w:lineRule="auto"/>
              <w:ind w:right="567"/>
              <w:rPr>
                <w:rFonts w:cs="Calibri"/>
                <w:b/>
                <w:bCs/>
              </w:rPr>
            </w:pPr>
            <w:r w:rsidRPr="00B84D6A">
              <w:rPr>
                <w:rFonts w:cstheme="minorHAnsi"/>
                <w:b/>
                <w:bCs/>
                <w:lang w:val="cy-GB"/>
              </w:rPr>
              <w:t>SR i ddiwygio'r cofnod camau gweithredu i gynnwys y diweddariadau uchod a'i ddosbarthu i'r aelodau gyda chofnodion y cyfarfod.</w:t>
            </w:r>
          </w:p>
        </w:tc>
      </w:tr>
      <w:bookmarkEnd w:id="0"/>
      <w:tr w:rsidR="001D4FB8" w14:paraId="617D7FE6" w14:textId="77777777" w:rsidTr="00DC6E58">
        <w:tc>
          <w:tcPr>
            <w:tcW w:w="1696" w:type="dxa"/>
            <w:shd w:val="clear" w:color="auto" w:fill="BFBFBF"/>
          </w:tcPr>
          <w:p w14:paraId="191B7487" w14:textId="77777777" w:rsidR="00DC6E58" w:rsidRPr="00881189" w:rsidRDefault="00636866" w:rsidP="00DC6E58">
            <w:pPr>
              <w:spacing w:after="0" w:line="240" w:lineRule="auto"/>
              <w:rPr>
                <w:rFonts w:cs="Calibri"/>
                <w:b/>
                <w:bCs/>
              </w:rPr>
            </w:pPr>
            <w:r w:rsidRPr="00881189">
              <w:rPr>
                <w:rFonts w:cs="Calibri"/>
                <w:b/>
                <w:bCs/>
                <w:lang w:val="cy-GB"/>
              </w:rPr>
              <w:t>5</w:t>
            </w:r>
          </w:p>
        </w:tc>
        <w:tc>
          <w:tcPr>
            <w:tcW w:w="7320" w:type="dxa"/>
            <w:shd w:val="clear" w:color="auto" w:fill="BFBFBF"/>
          </w:tcPr>
          <w:p w14:paraId="4D52185D" w14:textId="77777777" w:rsidR="00DC6E58" w:rsidRPr="00881189" w:rsidRDefault="00636866" w:rsidP="00DC6E58">
            <w:pPr>
              <w:spacing w:after="0" w:line="240" w:lineRule="auto"/>
              <w:rPr>
                <w:rFonts w:cs="Calibri"/>
                <w:b/>
                <w:bCs/>
              </w:rPr>
            </w:pPr>
            <w:r w:rsidRPr="00881189">
              <w:rPr>
                <w:rFonts w:cs="Calibri"/>
                <w:b/>
                <w:bCs/>
                <w:lang w:val="cy-GB"/>
              </w:rPr>
              <w:t>Llywodraethu a Sicrwydd</w:t>
            </w:r>
            <w:r w:rsidRPr="00881189">
              <w:rPr>
                <w:rFonts w:cs="Calibri"/>
                <w:bCs/>
                <w:lang w:val="cy-GB"/>
              </w:rPr>
              <w:t xml:space="preserve"> </w:t>
            </w:r>
          </w:p>
        </w:tc>
      </w:tr>
      <w:tr w:rsidR="001D4FB8" w14:paraId="55EA8F0F" w14:textId="77777777" w:rsidTr="00DC6E58">
        <w:tc>
          <w:tcPr>
            <w:tcW w:w="1696" w:type="dxa"/>
            <w:shd w:val="clear" w:color="auto" w:fill="D9D9D9"/>
          </w:tcPr>
          <w:p w14:paraId="26A08BC6" w14:textId="77777777" w:rsidR="00DC6E58" w:rsidRPr="00881189" w:rsidRDefault="00636866" w:rsidP="00DC6E58">
            <w:pPr>
              <w:spacing w:after="0" w:line="240" w:lineRule="auto"/>
              <w:rPr>
                <w:rFonts w:cs="Calibri"/>
                <w:b/>
                <w:bCs/>
              </w:rPr>
            </w:pPr>
            <w:r w:rsidRPr="00881189">
              <w:rPr>
                <w:rFonts w:cs="Calibri"/>
                <w:b/>
                <w:bCs/>
                <w:lang w:val="cy-GB"/>
              </w:rPr>
              <w:t>5a</w:t>
            </w:r>
          </w:p>
        </w:tc>
        <w:tc>
          <w:tcPr>
            <w:tcW w:w="7320" w:type="dxa"/>
            <w:shd w:val="clear" w:color="auto" w:fill="D9D9D9"/>
          </w:tcPr>
          <w:p w14:paraId="781EF003" w14:textId="77777777" w:rsidR="00DC6E58" w:rsidRPr="00881189" w:rsidRDefault="00636866" w:rsidP="00DC6E58">
            <w:pPr>
              <w:spacing w:after="0" w:line="240" w:lineRule="auto"/>
              <w:rPr>
                <w:rFonts w:cs="Calibri"/>
                <w:b/>
                <w:bCs/>
              </w:rPr>
            </w:pPr>
            <w:r w:rsidRPr="00881189">
              <w:rPr>
                <w:rFonts w:cs="Calibri"/>
                <w:b/>
                <w:bCs/>
                <w:lang w:val="cy-GB"/>
              </w:rPr>
              <w:t>Adroddiad Blynyddol drafft y Cyd-bwyllgor Archwilio 2024-25</w:t>
            </w:r>
          </w:p>
        </w:tc>
      </w:tr>
      <w:tr w:rsidR="001D4FB8" w14:paraId="061112EA" w14:textId="77777777" w:rsidTr="00DC6E58">
        <w:tc>
          <w:tcPr>
            <w:tcW w:w="1696" w:type="dxa"/>
          </w:tcPr>
          <w:p w14:paraId="227F28EA" w14:textId="77777777" w:rsidR="00DC6E58" w:rsidRPr="00881189" w:rsidRDefault="00636866" w:rsidP="00DC6E58">
            <w:pPr>
              <w:spacing w:after="0" w:line="240" w:lineRule="auto"/>
              <w:rPr>
                <w:rFonts w:cs="Calibri"/>
                <w:b/>
                <w:bCs/>
              </w:rPr>
            </w:pPr>
            <w:r w:rsidRPr="00881189">
              <w:rPr>
                <w:rFonts w:cs="Calibri"/>
                <w:b/>
                <w:bCs/>
                <w:lang w:val="cy-GB"/>
              </w:rPr>
              <w:t>DHY/Cadeirydd</w:t>
            </w:r>
          </w:p>
        </w:tc>
        <w:tc>
          <w:tcPr>
            <w:tcW w:w="7320" w:type="dxa"/>
          </w:tcPr>
          <w:p w14:paraId="03515328" w14:textId="77777777" w:rsidR="00DC6E58" w:rsidRDefault="00636866" w:rsidP="00DC6E58">
            <w:pPr>
              <w:spacing w:after="0" w:line="240" w:lineRule="auto"/>
              <w:rPr>
                <w:rFonts w:cs="Calibri"/>
              </w:rPr>
            </w:pPr>
            <w:r>
              <w:rPr>
                <w:rFonts w:cs="Calibri"/>
                <w:lang w:val="cy-GB"/>
              </w:rPr>
              <w:t xml:space="preserve">Rhoddodd DHY drosolwg o'r adroddiad a'r diweddariadau sydd wedi'u gwneud. </w:t>
            </w:r>
          </w:p>
          <w:p w14:paraId="61EFD735" w14:textId="77777777" w:rsidR="003B233C" w:rsidRDefault="00636866" w:rsidP="00DC6E58">
            <w:pPr>
              <w:spacing w:after="0" w:line="240" w:lineRule="auto"/>
              <w:rPr>
                <w:rFonts w:cs="Calibri"/>
              </w:rPr>
            </w:pPr>
            <w:r>
              <w:rPr>
                <w:rFonts w:cs="Calibri"/>
                <w:lang w:val="cy-GB"/>
              </w:rPr>
              <w:t xml:space="preserve">Awgrymwyd y dylid dileu'r dogfennau wedi'u mewnblannu gan na all darllenwyr allanol eu hagor ac nad oes eu hangen yn yr adroddiad. </w:t>
            </w:r>
          </w:p>
          <w:p w14:paraId="491FF681" w14:textId="77777777" w:rsidR="00324BC5" w:rsidRDefault="00636866" w:rsidP="003B233C">
            <w:pPr>
              <w:spacing w:after="0" w:line="240" w:lineRule="auto"/>
              <w:rPr>
                <w:rFonts w:cs="Calibri"/>
              </w:rPr>
            </w:pPr>
            <w:r>
              <w:rPr>
                <w:rFonts w:cs="Calibri"/>
                <w:lang w:val="cy-GB"/>
              </w:rPr>
              <w:t xml:space="preserve">Rhoddodd LJ wybod i'r Pwyllgor fod y Prif Gwnstabl, y Comisiynydd a'r Bwrdd Goruchwylio yn derbyn yr adroddiad hwn. </w:t>
            </w:r>
          </w:p>
          <w:p w14:paraId="6A409312" w14:textId="77777777" w:rsidR="003B233C" w:rsidRDefault="00636866" w:rsidP="003B233C">
            <w:pPr>
              <w:spacing w:after="0" w:line="240" w:lineRule="auto"/>
              <w:rPr>
                <w:rFonts w:cs="Calibri"/>
              </w:rPr>
            </w:pPr>
            <w:r>
              <w:rPr>
                <w:rFonts w:cs="Calibri"/>
                <w:lang w:val="cy-GB"/>
              </w:rPr>
              <w:t xml:space="preserve">Roedd yr aelodau'n awyddus i gyhoeddi'r adroddiad ar y gwefannau priodol. </w:t>
            </w:r>
          </w:p>
          <w:p w14:paraId="4A56FC12" w14:textId="77777777" w:rsidR="003B233C" w:rsidRPr="00881189" w:rsidRDefault="003B233C" w:rsidP="003B233C">
            <w:pPr>
              <w:spacing w:after="0" w:line="240" w:lineRule="auto"/>
              <w:rPr>
                <w:rFonts w:cs="Calibri"/>
              </w:rPr>
            </w:pPr>
          </w:p>
        </w:tc>
      </w:tr>
      <w:tr w:rsidR="001D4FB8" w14:paraId="02BE9EB2" w14:textId="77777777" w:rsidTr="00DC6E58">
        <w:tc>
          <w:tcPr>
            <w:tcW w:w="1696" w:type="dxa"/>
            <w:shd w:val="clear" w:color="auto" w:fill="F2F2F2"/>
          </w:tcPr>
          <w:p w14:paraId="580F3C5A" w14:textId="77777777" w:rsidR="00DC6E58" w:rsidRPr="00881189" w:rsidRDefault="00636866" w:rsidP="00DC6E58">
            <w:pPr>
              <w:spacing w:after="0" w:line="240" w:lineRule="auto"/>
              <w:rPr>
                <w:rFonts w:cs="Calibri"/>
                <w:b/>
                <w:bCs/>
              </w:rPr>
            </w:pPr>
            <w:bookmarkStart w:id="1" w:name="_Hlk160807848"/>
            <w:r w:rsidRPr="00881189">
              <w:rPr>
                <w:rFonts w:cs="Calibri"/>
                <w:b/>
                <w:bCs/>
                <w:lang w:val="cy-GB"/>
              </w:rPr>
              <w:t>CAM GWEITHREDU</w:t>
            </w:r>
          </w:p>
        </w:tc>
        <w:tc>
          <w:tcPr>
            <w:tcW w:w="7320" w:type="dxa"/>
            <w:shd w:val="clear" w:color="auto" w:fill="F2F2F2"/>
          </w:tcPr>
          <w:p w14:paraId="5B8B1C04" w14:textId="77777777" w:rsidR="00032493" w:rsidRPr="00881189" w:rsidRDefault="00636866" w:rsidP="00DC6E58">
            <w:pPr>
              <w:spacing w:after="0" w:line="240" w:lineRule="auto"/>
              <w:rPr>
                <w:rFonts w:cs="Calibri"/>
                <w:b/>
                <w:bCs/>
              </w:rPr>
            </w:pPr>
            <w:r>
              <w:rPr>
                <w:rFonts w:cs="Calibri"/>
                <w:b/>
                <w:bCs/>
                <w:lang w:val="cy-GB"/>
              </w:rPr>
              <w:t>SR/DHY i'w gwblhau a'i anfon at y Cadeirydd</w:t>
            </w:r>
            <w:r>
              <w:rPr>
                <w:rFonts w:cs="Calibri"/>
                <w:bCs/>
                <w:lang w:val="cy-GB"/>
              </w:rPr>
              <w:t xml:space="preserve"> </w:t>
            </w:r>
          </w:p>
        </w:tc>
      </w:tr>
      <w:bookmarkEnd w:id="1"/>
      <w:tr w:rsidR="001D4FB8" w14:paraId="04C78573" w14:textId="77777777" w:rsidTr="00DC6E58">
        <w:tc>
          <w:tcPr>
            <w:tcW w:w="1696" w:type="dxa"/>
            <w:shd w:val="clear" w:color="auto" w:fill="D9D9D9"/>
          </w:tcPr>
          <w:p w14:paraId="65DAD2F3" w14:textId="77777777" w:rsidR="00DC6E58" w:rsidRPr="00881189" w:rsidRDefault="00636866" w:rsidP="00DC6E58">
            <w:pPr>
              <w:spacing w:after="0" w:line="240" w:lineRule="auto"/>
              <w:rPr>
                <w:rFonts w:cs="Calibri"/>
                <w:b/>
                <w:bCs/>
              </w:rPr>
            </w:pPr>
            <w:r w:rsidRPr="00881189">
              <w:rPr>
                <w:rFonts w:cs="Calibri"/>
                <w:b/>
                <w:bCs/>
                <w:lang w:val="cy-GB"/>
              </w:rPr>
              <w:t>5b</w:t>
            </w:r>
          </w:p>
        </w:tc>
        <w:tc>
          <w:tcPr>
            <w:tcW w:w="7320" w:type="dxa"/>
            <w:shd w:val="clear" w:color="auto" w:fill="D9D9D9"/>
          </w:tcPr>
          <w:p w14:paraId="16DBAEA4" w14:textId="77777777" w:rsidR="00DC6E58" w:rsidRPr="00881189" w:rsidRDefault="00636866" w:rsidP="00DC6E58">
            <w:pPr>
              <w:spacing w:after="0" w:line="240" w:lineRule="auto"/>
              <w:rPr>
                <w:rFonts w:cs="Calibri"/>
                <w:b/>
                <w:bCs/>
              </w:rPr>
            </w:pPr>
            <w:r w:rsidRPr="00881189">
              <w:rPr>
                <w:rFonts w:cs="Calibri"/>
                <w:b/>
                <w:bCs/>
                <w:lang w:val="cy-GB"/>
              </w:rPr>
              <w:t>Datganiad Llywodraethu Blynyddol ar y Cyd Drafft</w:t>
            </w:r>
            <w:r w:rsidRPr="00881189">
              <w:rPr>
                <w:rFonts w:cs="Calibri"/>
                <w:bCs/>
                <w:lang w:val="cy-GB"/>
              </w:rPr>
              <w:t xml:space="preserve"> </w:t>
            </w:r>
          </w:p>
        </w:tc>
      </w:tr>
      <w:tr w:rsidR="001D4FB8" w14:paraId="3590001E" w14:textId="77777777" w:rsidTr="00DC6E58">
        <w:tc>
          <w:tcPr>
            <w:tcW w:w="1696" w:type="dxa"/>
          </w:tcPr>
          <w:p w14:paraId="75574545" w14:textId="77777777" w:rsidR="00DC6E58" w:rsidRPr="00881189" w:rsidRDefault="00636866" w:rsidP="00DC6E58">
            <w:pPr>
              <w:spacing w:after="0" w:line="240" w:lineRule="auto"/>
              <w:rPr>
                <w:rFonts w:cs="Calibri"/>
                <w:b/>
                <w:bCs/>
              </w:rPr>
            </w:pPr>
            <w:r w:rsidRPr="00881189">
              <w:rPr>
                <w:rFonts w:cs="Calibri"/>
                <w:b/>
                <w:bCs/>
                <w:lang w:val="cy-GB"/>
              </w:rPr>
              <w:t>NB</w:t>
            </w:r>
          </w:p>
          <w:p w14:paraId="3009669F" w14:textId="77777777" w:rsidR="00324BC5" w:rsidRPr="00881189" w:rsidRDefault="00324BC5" w:rsidP="00DC6E58">
            <w:pPr>
              <w:spacing w:after="0" w:line="240" w:lineRule="auto"/>
              <w:rPr>
                <w:rFonts w:cs="Calibri"/>
                <w:b/>
                <w:bCs/>
              </w:rPr>
            </w:pPr>
          </w:p>
        </w:tc>
        <w:tc>
          <w:tcPr>
            <w:tcW w:w="7320" w:type="dxa"/>
          </w:tcPr>
          <w:p w14:paraId="73B2B3A8" w14:textId="77777777" w:rsidR="00DC6E58" w:rsidRDefault="00636866" w:rsidP="00324BC5">
            <w:pPr>
              <w:spacing w:after="0" w:line="240" w:lineRule="auto"/>
              <w:contextualSpacing/>
              <w:rPr>
                <w:rFonts w:cs="Calibri"/>
              </w:rPr>
            </w:pPr>
            <w:r>
              <w:rPr>
                <w:rFonts w:cs="Calibri"/>
                <w:lang w:val="cy-GB"/>
              </w:rPr>
              <w:t xml:space="preserve">Rhoddodd NB wybod i'r Pwyllgor fod disgwyl i'r adroddiad hwn gael ei ddiweddaru ac y caiff ei ddosbarthu i'r Aelodau ar ôl iddo gael ei ddrafftio. Yna, gofynnir i'r Aelodau ddychwelyd unrhyw sylwadau i NB. </w:t>
            </w:r>
          </w:p>
          <w:p w14:paraId="29A32254" w14:textId="77777777" w:rsidR="00AC6E5B" w:rsidRDefault="00636866" w:rsidP="00324BC5">
            <w:pPr>
              <w:spacing w:after="0" w:line="240" w:lineRule="auto"/>
              <w:contextualSpacing/>
              <w:rPr>
                <w:rFonts w:cs="Calibri"/>
              </w:rPr>
            </w:pPr>
            <w:r>
              <w:rPr>
                <w:rFonts w:cs="Calibri"/>
                <w:lang w:val="cy-GB"/>
              </w:rPr>
              <w:t xml:space="preserve">Bydd adroddiad y Datganiad Llywodraethu Blynyddol yn cael ei gwblhau ar yr un pryd â'r Cyfrifon Blynyddol yn yr hydref. </w:t>
            </w:r>
          </w:p>
          <w:p w14:paraId="7268B260" w14:textId="77777777" w:rsidR="00AC6E5B" w:rsidRPr="00881189" w:rsidRDefault="00AC6E5B" w:rsidP="00324BC5">
            <w:pPr>
              <w:spacing w:after="0" w:line="240" w:lineRule="auto"/>
              <w:contextualSpacing/>
              <w:rPr>
                <w:rFonts w:cs="Calibri"/>
              </w:rPr>
            </w:pPr>
          </w:p>
        </w:tc>
      </w:tr>
      <w:tr w:rsidR="001D4FB8" w14:paraId="45ABBDD8" w14:textId="77777777" w:rsidTr="00DC6E58">
        <w:tc>
          <w:tcPr>
            <w:tcW w:w="1696" w:type="dxa"/>
            <w:shd w:val="clear" w:color="auto" w:fill="F2F2F2"/>
          </w:tcPr>
          <w:p w14:paraId="70614075" w14:textId="77777777" w:rsidR="00DC6E58"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5DF2C63B" w14:textId="77777777" w:rsidR="00032493" w:rsidRPr="00881189" w:rsidRDefault="00636866" w:rsidP="00DC6E58">
            <w:pPr>
              <w:spacing w:after="0" w:line="240" w:lineRule="auto"/>
              <w:rPr>
                <w:rFonts w:cs="Calibri"/>
                <w:b/>
                <w:bCs/>
              </w:rPr>
            </w:pPr>
            <w:r>
              <w:rPr>
                <w:rFonts w:cs="Calibri"/>
                <w:b/>
                <w:bCs/>
                <w:lang w:val="cy-GB"/>
              </w:rPr>
              <w:t>NB i'w ddosbarthu pan fydd ar gael</w:t>
            </w:r>
            <w:r>
              <w:rPr>
                <w:rFonts w:cs="Calibri"/>
                <w:bCs/>
                <w:lang w:val="cy-GB"/>
              </w:rPr>
              <w:t xml:space="preserve"> </w:t>
            </w:r>
          </w:p>
        </w:tc>
      </w:tr>
      <w:tr w:rsidR="001D4FB8" w14:paraId="1747DAB3" w14:textId="77777777" w:rsidTr="00324BC5">
        <w:tc>
          <w:tcPr>
            <w:tcW w:w="1696" w:type="dxa"/>
            <w:shd w:val="clear" w:color="auto" w:fill="D9D9D9" w:themeFill="background1" w:themeFillShade="D9"/>
          </w:tcPr>
          <w:p w14:paraId="689EDD56" w14:textId="77777777" w:rsidR="00324BC5" w:rsidRPr="00881189" w:rsidRDefault="00636866" w:rsidP="00DC6E58">
            <w:pPr>
              <w:spacing w:after="0" w:line="240" w:lineRule="auto"/>
              <w:rPr>
                <w:rFonts w:cs="Calibri"/>
                <w:b/>
                <w:bCs/>
              </w:rPr>
            </w:pPr>
            <w:r w:rsidRPr="00881189">
              <w:rPr>
                <w:rFonts w:cs="Calibri"/>
                <w:b/>
                <w:bCs/>
                <w:lang w:val="cy-GB"/>
              </w:rPr>
              <w:t>5c</w:t>
            </w:r>
          </w:p>
        </w:tc>
        <w:tc>
          <w:tcPr>
            <w:tcW w:w="7320" w:type="dxa"/>
            <w:shd w:val="clear" w:color="auto" w:fill="D9D9D9" w:themeFill="background1" w:themeFillShade="D9"/>
          </w:tcPr>
          <w:p w14:paraId="319E0C3A" w14:textId="77777777" w:rsidR="00324BC5" w:rsidRPr="00881189" w:rsidRDefault="00636866" w:rsidP="00DC6E58">
            <w:pPr>
              <w:spacing w:after="0" w:line="240" w:lineRule="auto"/>
              <w:rPr>
                <w:rFonts w:cs="Calibri"/>
                <w:b/>
                <w:bCs/>
              </w:rPr>
            </w:pPr>
            <w:r w:rsidRPr="00881189">
              <w:rPr>
                <w:rFonts w:cs="Calibri"/>
                <w:b/>
                <w:bCs/>
                <w:lang w:val="cy-GB"/>
              </w:rPr>
              <w:t xml:space="preserve">Cylch Gorchwyl </w:t>
            </w:r>
          </w:p>
        </w:tc>
      </w:tr>
      <w:tr w:rsidR="001D4FB8" w14:paraId="5BE988A8" w14:textId="77777777" w:rsidTr="00324BC5">
        <w:tc>
          <w:tcPr>
            <w:tcW w:w="1696" w:type="dxa"/>
          </w:tcPr>
          <w:p w14:paraId="3A9DBF66" w14:textId="77777777" w:rsidR="00324BC5" w:rsidRPr="00881189" w:rsidRDefault="00636866" w:rsidP="00DC6E58">
            <w:pPr>
              <w:spacing w:after="0" w:line="240" w:lineRule="auto"/>
              <w:rPr>
                <w:rFonts w:cs="Calibri"/>
                <w:b/>
                <w:bCs/>
              </w:rPr>
            </w:pPr>
            <w:r w:rsidRPr="00881189">
              <w:rPr>
                <w:rFonts w:cs="Calibri"/>
                <w:b/>
                <w:bCs/>
                <w:lang w:val="cy-GB"/>
              </w:rPr>
              <w:t>NB</w:t>
            </w:r>
            <w:r w:rsidRPr="00881189">
              <w:rPr>
                <w:rFonts w:cs="Calibri"/>
                <w:bCs/>
                <w:lang w:val="cy-GB"/>
              </w:rPr>
              <w:t xml:space="preserve"> </w:t>
            </w:r>
          </w:p>
          <w:p w14:paraId="50C472A3" w14:textId="77777777" w:rsidR="00324BC5" w:rsidRPr="00881189" w:rsidRDefault="00324BC5" w:rsidP="00DC6E58">
            <w:pPr>
              <w:spacing w:after="0" w:line="240" w:lineRule="auto"/>
              <w:rPr>
                <w:rFonts w:cs="Calibri"/>
                <w:b/>
                <w:bCs/>
              </w:rPr>
            </w:pPr>
          </w:p>
        </w:tc>
        <w:tc>
          <w:tcPr>
            <w:tcW w:w="7320" w:type="dxa"/>
          </w:tcPr>
          <w:p w14:paraId="1B6EB51A" w14:textId="77777777" w:rsidR="00324BC5" w:rsidRPr="00191C44" w:rsidRDefault="00636866" w:rsidP="00DC6E58">
            <w:pPr>
              <w:spacing w:after="0" w:line="240" w:lineRule="auto"/>
              <w:rPr>
                <w:rFonts w:cs="Calibri"/>
              </w:rPr>
            </w:pPr>
            <w:r w:rsidRPr="008D1175">
              <w:rPr>
                <w:rFonts w:cs="Calibri"/>
                <w:lang w:val="cy-GB"/>
              </w:rPr>
              <w:t>Darparodd NB drosolwg i'r Pwyllgor o'r newidiadau a wnaed i'r Cylch Gorchwyl. Roedd y rhain yn cynnwys:</w:t>
            </w:r>
          </w:p>
          <w:p w14:paraId="012670C7" w14:textId="77777777" w:rsidR="008D1175" w:rsidRPr="00191C44" w:rsidRDefault="00636866" w:rsidP="008D1175">
            <w:pPr>
              <w:pStyle w:val="ListParagraph"/>
              <w:numPr>
                <w:ilvl w:val="0"/>
                <w:numId w:val="9"/>
              </w:numPr>
              <w:spacing w:after="0" w:line="240" w:lineRule="auto"/>
              <w:rPr>
                <w:rFonts w:ascii="Calibri" w:hAnsi="Calibri" w:cs="Calibri"/>
                <w:sz w:val="22"/>
                <w:szCs w:val="22"/>
              </w:rPr>
            </w:pPr>
            <w:r w:rsidRPr="00191C44">
              <w:rPr>
                <w:rFonts w:ascii="Calibri" w:hAnsi="Calibri" w:cs="Calibri"/>
                <w:sz w:val="22"/>
                <w:szCs w:val="22"/>
                <w:lang w:val="cy-GB"/>
              </w:rPr>
              <w:lastRenderedPageBreak/>
              <w:t xml:space="preserve">Cynnwys gofynion adrodd IAS 12.1 y Safonau Archwilio Mewnol Byd-eang (GIAS) (gan gynnwys Rhaglen Asesu Ansawdd Mewnol (IQA); </w:t>
            </w:r>
          </w:p>
          <w:p w14:paraId="3AC13CF6" w14:textId="77777777" w:rsidR="008D1175" w:rsidRPr="00191C44" w:rsidRDefault="00636866" w:rsidP="008D1175">
            <w:pPr>
              <w:pStyle w:val="ListParagraph"/>
              <w:numPr>
                <w:ilvl w:val="0"/>
                <w:numId w:val="9"/>
              </w:numPr>
              <w:spacing w:after="0" w:line="240" w:lineRule="auto"/>
              <w:rPr>
                <w:rFonts w:ascii="Calibri" w:hAnsi="Calibri" w:cs="Calibri"/>
                <w:sz w:val="22"/>
                <w:szCs w:val="22"/>
              </w:rPr>
            </w:pPr>
            <w:r w:rsidRPr="00191C44">
              <w:rPr>
                <w:rFonts w:ascii="Calibri" w:hAnsi="Calibri" w:cs="Calibri"/>
                <w:sz w:val="22"/>
                <w:szCs w:val="22"/>
                <w:lang w:val="cy-GB"/>
              </w:rPr>
              <w:t xml:space="preserve">Erys cyfraddau'r Cadeirydd yr un peth; </w:t>
            </w:r>
          </w:p>
          <w:p w14:paraId="224C8BD4" w14:textId="77777777" w:rsidR="00D45865" w:rsidRPr="00191C44" w:rsidRDefault="00636866" w:rsidP="008D1175">
            <w:pPr>
              <w:pStyle w:val="ListParagraph"/>
              <w:numPr>
                <w:ilvl w:val="0"/>
                <w:numId w:val="9"/>
              </w:numPr>
              <w:spacing w:after="0" w:line="240" w:lineRule="auto"/>
              <w:rPr>
                <w:rFonts w:ascii="Calibri" w:hAnsi="Calibri" w:cs="Calibri"/>
                <w:sz w:val="22"/>
                <w:szCs w:val="22"/>
              </w:rPr>
            </w:pPr>
            <w:r w:rsidRPr="00191C44">
              <w:rPr>
                <w:rFonts w:ascii="Calibri" w:hAnsi="Calibri" w:cs="Calibri"/>
                <w:sz w:val="22"/>
                <w:szCs w:val="22"/>
                <w:lang w:val="cy-GB"/>
              </w:rPr>
              <w:t>Mae cyfraddau aelodau annibynnol wedi cynyddu i £119 (hyd at 4 awr) a £238 (4 awr a throsodd);</w:t>
            </w:r>
          </w:p>
          <w:p w14:paraId="6D9CF684" w14:textId="77777777" w:rsidR="00191C44" w:rsidRPr="00191C44" w:rsidRDefault="00636866" w:rsidP="008D1175">
            <w:pPr>
              <w:pStyle w:val="ListParagraph"/>
              <w:numPr>
                <w:ilvl w:val="0"/>
                <w:numId w:val="9"/>
              </w:numPr>
              <w:spacing w:after="0" w:line="240" w:lineRule="auto"/>
              <w:rPr>
                <w:rFonts w:ascii="Calibri" w:hAnsi="Calibri" w:cs="Calibri"/>
                <w:sz w:val="22"/>
                <w:szCs w:val="22"/>
              </w:rPr>
            </w:pPr>
            <w:r w:rsidRPr="00191C44">
              <w:rPr>
                <w:rFonts w:ascii="Calibri" w:hAnsi="Calibri" w:cs="Calibri"/>
                <w:sz w:val="22"/>
                <w:szCs w:val="22"/>
                <w:lang w:val="cy-GB"/>
              </w:rPr>
              <w:t xml:space="preserve">Atodlen 3: Ychwanegwyd y ddwy swydd wag i aelodau (gan gynnwys yr Is-gadeirydd). </w:t>
            </w:r>
          </w:p>
          <w:p w14:paraId="39AA1021" w14:textId="77777777" w:rsidR="008D1175" w:rsidRDefault="008D1175" w:rsidP="00191C44">
            <w:pPr>
              <w:spacing w:after="0" w:line="240" w:lineRule="auto"/>
              <w:rPr>
                <w:rFonts w:cs="Calibri"/>
              </w:rPr>
            </w:pPr>
          </w:p>
          <w:p w14:paraId="4C39844D" w14:textId="77777777" w:rsidR="00191C44" w:rsidRPr="00191C44" w:rsidRDefault="00636866" w:rsidP="00191C44">
            <w:pPr>
              <w:spacing w:after="0" w:line="240" w:lineRule="auto"/>
              <w:rPr>
                <w:rFonts w:cs="Calibri"/>
              </w:rPr>
            </w:pPr>
            <w:r w:rsidRPr="00191C44">
              <w:rPr>
                <w:rFonts w:cs="Calibri"/>
                <w:lang w:val="cy-GB"/>
              </w:rPr>
              <w:t xml:space="preserve">Nodwyd na chaiff tymor y Cadeirydd ei grybwyll yn y Cylch Gorchwyl gan ei fod wedi'i gynnwys yn y Llythyr Penodi'r Cadeirydd ac nad yw wedi'i nodi yng nghanllawiau CIPFA. </w:t>
            </w:r>
          </w:p>
          <w:p w14:paraId="55954E4B" w14:textId="77777777" w:rsidR="00191C44" w:rsidRPr="00881189" w:rsidRDefault="00191C44" w:rsidP="00191C44">
            <w:pPr>
              <w:spacing w:after="0" w:line="240" w:lineRule="auto"/>
              <w:rPr>
                <w:rFonts w:cs="Calibri"/>
                <w:b/>
                <w:bCs/>
              </w:rPr>
            </w:pPr>
          </w:p>
        </w:tc>
      </w:tr>
      <w:tr w:rsidR="001D4FB8" w14:paraId="2DCAD7A6" w14:textId="77777777" w:rsidTr="00DC6E58">
        <w:tc>
          <w:tcPr>
            <w:tcW w:w="1696" w:type="dxa"/>
            <w:shd w:val="clear" w:color="auto" w:fill="F2F2F2"/>
          </w:tcPr>
          <w:p w14:paraId="292C8713" w14:textId="77777777" w:rsidR="00324BC5" w:rsidRPr="00881189" w:rsidRDefault="00636866" w:rsidP="00DC6E58">
            <w:pPr>
              <w:spacing w:after="0" w:line="240" w:lineRule="auto"/>
              <w:rPr>
                <w:rFonts w:cs="Calibri"/>
                <w:b/>
                <w:bCs/>
              </w:rPr>
            </w:pPr>
            <w:r w:rsidRPr="00881189">
              <w:rPr>
                <w:rFonts w:cs="Calibri"/>
                <w:b/>
                <w:bCs/>
                <w:lang w:val="cy-GB"/>
              </w:rPr>
              <w:lastRenderedPageBreak/>
              <w:t>CAM GWEITHREDU</w:t>
            </w:r>
          </w:p>
        </w:tc>
        <w:tc>
          <w:tcPr>
            <w:tcW w:w="7320" w:type="dxa"/>
            <w:shd w:val="clear" w:color="auto" w:fill="F2F2F2"/>
          </w:tcPr>
          <w:p w14:paraId="2C46A8EA" w14:textId="77777777" w:rsidR="00032493" w:rsidRPr="00881189" w:rsidRDefault="00636866" w:rsidP="00DC6E58">
            <w:pPr>
              <w:spacing w:after="0" w:line="240" w:lineRule="auto"/>
              <w:rPr>
                <w:rFonts w:cs="Calibri"/>
                <w:b/>
                <w:bCs/>
              </w:rPr>
            </w:pPr>
            <w:r>
              <w:rPr>
                <w:rFonts w:cs="Calibri"/>
                <w:b/>
                <w:bCs/>
                <w:lang w:val="cy-GB"/>
              </w:rPr>
              <w:t>Dim</w:t>
            </w:r>
          </w:p>
        </w:tc>
      </w:tr>
      <w:tr w:rsidR="001D4FB8" w14:paraId="7082C83B" w14:textId="77777777" w:rsidTr="00324BC5">
        <w:tc>
          <w:tcPr>
            <w:tcW w:w="1696" w:type="dxa"/>
            <w:shd w:val="clear" w:color="auto" w:fill="D9D9D9" w:themeFill="background1" w:themeFillShade="D9"/>
          </w:tcPr>
          <w:p w14:paraId="59BFCF73" w14:textId="77777777" w:rsidR="00324BC5" w:rsidRPr="00881189" w:rsidRDefault="00636866" w:rsidP="00DC6E58">
            <w:pPr>
              <w:spacing w:after="0" w:line="240" w:lineRule="auto"/>
              <w:rPr>
                <w:rFonts w:cs="Calibri"/>
                <w:b/>
                <w:bCs/>
              </w:rPr>
            </w:pPr>
            <w:r w:rsidRPr="00881189">
              <w:rPr>
                <w:rFonts w:cs="Calibri"/>
                <w:b/>
                <w:bCs/>
                <w:lang w:val="cy-GB"/>
              </w:rPr>
              <w:t>5d</w:t>
            </w:r>
          </w:p>
        </w:tc>
        <w:tc>
          <w:tcPr>
            <w:tcW w:w="7320" w:type="dxa"/>
            <w:shd w:val="clear" w:color="auto" w:fill="D9D9D9" w:themeFill="background1" w:themeFillShade="D9"/>
          </w:tcPr>
          <w:p w14:paraId="2E8647F2" w14:textId="77777777" w:rsidR="00324BC5" w:rsidRPr="00881189" w:rsidRDefault="00636866" w:rsidP="00DC6E58">
            <w:pPr>
              <w:spacing w:after="0" w:line="240" w:lineRule="auto"/>
              <w:rPr>
                <w:rFonts w:cs="Calibri"/>
                <w:b/>
                <w:bCs/>
              </w:rPr>
            </w:pPr>
            <w:r w:rsidRPr="00881189">
              <w:rPr>
                <w:rFonts w:cs="Calibri"/>
                <w:b/>
                <w:bCs/>
                <w:lang w:val="cy-GB"/>
              </w:rPr>
              <w:t>Adroddiad Blynyddol ar Gwynion</w:t>
            </w:r>
          </w:p>
        </w:tc>
      </w:tr>
      <w:tr w:rsidR="001D4FB8" w14:paraId="6E0FB500" w14:textId="77777777" w:rsidTr="00324BC5">
        <w:tc>
          <w:tcPr>
            <w:tcW w:w="1696" w:type="dxa"/>
          </w:tcPr>
          <w:p w14:paraId="64487DE9" w14:textId="77777777" w:rsidR="00324BC5" w:rsidRPr="00881189" w:rsidRDefault="00636866" w:rsidP="00DC6E58">
            <w:pPr>
              <w:spacing w:after="0" w:line="240" w:lineRule="auto"/>
              <w:rPr>
                <w:rFonts w:cs="Calibri"/>
                <w:b/>
                <w:bCs/>
              </w:rPr>
            </w:pPr>
            <w:r w:rsidRPr="00881189">
              <w:rPr>
                <w:rFonts w:cs="Calibri"/>
                <w:b/>
                <w:bCs/>
                <w:lang w:val="cy-GB"/>
              </w:rPr>
              <w:t>LJ</w:t>
            </w:r>
          </w:p>
          <w:p w14:paraId="4C1344DC" w14:textId="77777777" w:rsidR="00324BC5" w:rsidRPr="00881189" w:rsidRDefault="00324BC5" w:rsidP="00DC6E58">
            <w:pPr>
              <w:spacing w:after="0" w:line="240" w:lineRule="auto"/>
              <w:rPr>
                <w:rFonts w:cs="Calibri"/>
                <w:b/>
                <w:bCs/>
              </w:rPr>
            </w:pPr>
          </w:p>
        </w:tc>
        <w:tc>
          <w:tcPr>
            <w:tcW w:w="7320" w:type="dxa"/>
          </w:tcPr>
          <w:p w14:paraId="1A45975F" w14:textId="77777777" w:rsidR="00324BC5" w:rsidRPr="00774269" w:rsidRDefault="00636866" w:rsidP="00DC6E58">
            <w:pPr>
              <w:spacing w:after="0" w:line="240" w:lineRule="auto"/>
              <w:rPr>
                <w:rFonts w:cs="Calibri"/>
              </w:rPr>
            </w:pPr>
            <w:r w:rsidRPr="00774269">
              <w:rPr>
                <w:rFonts w:cs="Calibri"/>
                <w:lang w:val="cy-GB"/>
              </w:rPr>
              <w:t xml:space="preserve">Rhoddodd LJ wybod i'r pwyllgor mai adroddiad interim byrrach yw hwn gan fod awgrym wedi bod y dylai'r Pennaeth Sicrwydd a Chydymffurfiaeth ei gyflwyno mewn cyfarfod anffurfiol. </w:t>
            </w:r>
          </w:p>
          <w:p w14:paraId="7ACCDD1E" w14:textId="77777777" w:rsidR="00D02BD7" w:rsidRPr="00774269" w:rsidRDefault="00636866" w:rsidP="00DC6E58">
            <w:pPr>
              <w:spacing w:after="0" w:line="240" w:lineRule="auto"/>
              <w:rPr>
                <w:rFonts w:cs="Calibri"/>
              </w:rPr>
            </w:pPr>
            <w:r w:rsidRPr="00774269">
              <w:rPr>
                <w:rFonts w:cs="Calibri"/>
                <w:lang w:val="cy-GB"/>
              </w:rPr>
              <w:t>Rhoddodd LJ drosolwg o adroddiad a oedd yn cynnwys y wybodaeth ganlynol:</w:t>
            </w:r>
          </w:p>
          <w:p w14:paraId="204BBE4A" w14:textId="77777777" w:rsidR="00D02BD7" w:rsidRPr="00774269" w:rsidRDefault="00636866" w:rsidP="00D02BD7">
            <w:pPr>
              <w:pStyle w:val="ListParagraph"/>
              <w:numPr>
                <w:ilvl w:val="0"/>
                <w:numId w:val="9"/>
              </w:numPr>
              <w:spacing w:after="0" w:line="240" w:lineRule="auto"/>
              <w:rPr>
                <w:rFonts w:ascii="Calibri" w:hAnsi="Calibri" w:cs="Calibri"/>
                <w:sz w:val="22"/>
                <w:szCs w:val="22"/>
              </w:rPr>
            </w:pPr>
            <w:r w:rsidRPr="00774269">
              <w:rPr>
                <w:rFonts w:ascii="Calibri" w:hAnsi="Calibri" w:cs="Calibri"/>
                <w:sz w:val="22"/>
                <w:szCs w:val="22"/>
                <w:lang w:val="cy-GB"/>
              </w:rPr>
              <w:t xml:space="preserve">Derbyniodd y tîm 4,260 o gysylltiadau rhwng mis Ebrill 2024 a mis Ebrill 2025 drwy lythyrau, negeseuon e-bost a negeseuon llais. Roedd y materion a godwyd yn eang ac yn cynnwys: Pryderon am ymddygiad gwrthgymdeithasol, Mynegi anfodlonrwydd â'r gwasanaeth a ddarperir gan yr heddlu (yn enwedig amlder diweddariadau i ddioddefwyr a diweddariadau cyfeirio dioddefwyr) ac oedi wrth gael ymatebion gan HDC; </w:t>
            </w:r>
          </w:p>
          <w:p w14:paraId="14CFD010" w14:textId="77777777" w:rsidR="00421CA2" w:rsidRPr="00774269" w:rsidRDefault="00636866" w:rsidP="00D02BD7">
            <w:pPr>
              <w:pStyle w:val="ListParagraph"/>
              <w:numPr>
                <w:ilvl w:val="0"/>
                <w:numId w:val="9"/>
              </w:numPr>
              <w:spacing w:after="0" w:line="240" w:lineRule="auto"/>
              <w:rPr>
                <w:rFonts w:ascii="Calibri" w:hAnsi="Calibri" w:cs="Calibri"/>
                <w:sz w:val="22"/>
                <w:szCs w:val="22"/>
              </w:rPr>
            </w:pPr>
            <w:r w:rsidRPr="00774269">
              <w:rPr>
                <w:rFonts w:ascii="Calibri" w:hAnsi="Calibri" w:cs="Calibri"/>
                <w:sz w:val="22"/>
                <w:szCs w:val="22"/>
                <w:lang w:val="cy-GB"/>
              </w:rPr>
              <w:t xml:space="preserve">124 o geisiadau am adolygiad. 104 o adolygiadau sylweddol wedi'u cwblhau (17 yn Annilys a 2 Wedi'u tynnu'n ôl). Cafodd 12 eu cadarnhau neu eu cadarnhau'n rhannol ac mae HDC wedi'i ddwyn i gyfrif drwy olrhain cydymffurfiaeth ag argymhellion adolygiadau; </w:t>
            </w:r>
          </w:p>
          <w:p w14:paraId="036DAB9D" w14:textId="77777777" w:rsidR="00774269" w:rsidRPr="00774269" w:rsidRDefault="00636866" w:rsidP="00D02BD7">
            <w:pPr>
              <w:pStyle w:val="ListParagraph"/>
              <w:numPr>
                <w:ilvl w:val="0"/>
                <w:numId w:val="9"/>
              </w:numPr>
              <w:spacing w:after="0" w:line="240" w:lineRule="auto"/>
              <w:rPr>
                <w:rFonts w:ascii="Calibri" w:hAnsi="Calibri" w:cs="Calibri"/>
                <w:sz w:val="22"/>
                <w:szCs w:val="22"/>
              </w:rPr>
            </w:pPr>
            <w:r w:rsidRPr="00774269">
              <w:rPr>
                <w:rFonts w:ascii="Calibri" w:hAnsi="Calibri" w:cs="Calibri"/>
                <w:sz w:val="22"/>
                <w:szCs w:val="22"/>
                <w:lang w:val="cy-GB"/>
              </w:rPr>
              <w:t xml:space="preserve">Yr amser cyfartalog a gymerwyd i gynnal adolygiad o fewn y cyfnod hwn oedd 74 diwrnod; </w:t>
            </w:r>
          </w:p>
          <w:p w14:paraId="215D698C" w14:textId="77777777" w:rsidR="00774269" w:rsidRPr="00774269" w:rsidRDefault="00636866" w:rsidP="00D02BD7">
            <w:pPr>
              <w:pStyle w:val="ListParagraph"/>
              <w:numPr>
                <w:ilvl w:val="0"/>
                <w:numId w:val="9"/>
              </w:numPr>
              <w:spacing w:after="0" w:line="240" w:lineRule="auto"/>
              <w:rPr>
                <w:rFonts w:ascii="Calibri" w:hAnsi="Calibri" w:cs="Calibri"/>
                <w:sz w:val="22"/>
                <w:szCs w:val="22"/>
              </w:rPr>
            </w:pPr>
            <w:r w:rsidRPr="00774269">
              <w:rPr>
                <w:rFonts w:ascii="Calibri" w:hAnsi="Calibri" w:cs="Calibri"/>
                <w:sz w:val="22"/>
                <w:szCs w:val="22"/>
                <w:lang w:val="cy-GB"/>
              </w:rPr>
              <w:t xml:space="preserve">Cafodd saith cwyn yn erbyn y Prif Gwnstabl eu hystyried, ac ni chafodd unrhyw un ohonynt eu cadarnhau; </w:t>
            </w:r>
          </w:p>
          <w:p w14:paraId="17A6EC97" w14:textId="77777777" w:rsidR="00774269" w:rsidRPr="00774269" w:rsidRDefault="00636866" w:rsidP="00D02BD7">
            <w:pPr>
              <w:pStyle w:val="ListParagraph"/>
              <w:numPr>
                <w:ilvl w:val="0"/>
                <w:numId w:val="9"/>
              </w:numPr>
              <w:spacing w:after="0" w:line="240" w:lineRule="auto"/>
              <w:rPr>
                <w:rFonts w:ascii="Calibri" w:hAnsi="Calibri" w:cs="Calibri"/>
                <w:sz w:val="22"/>
                <w:szCs w:val="22"/>
              </w:rPr>
            </w:pPr>
            <w:r w:rsidRPr="00774269">
              <w:rPr>
                <w:rFonts w:ascii="Calibri" w:hAnsi="Calibri" w:cs="Calibri"/>
                <w:sz w:val="22"/>
                <w:szCs w:val="22"/>
                <w:lang w:val="cy-GB"/>
              </w:rPr>
              <w:t>Ymatebwyd i 14 o geisiadau o dan Ddeddf Rhyddid Gwybodaeth 2000;</w:t>
            </w:r>
          </w:p>
          <w:p w14:paraId="79CF1054" w14:textId="77777777" w:rsidR="00774269" w:rsidRPr="00774269" w:rsidRDefault="00636866" w:rsidP="00D02BD7">
            <w:pPr>
              <w:pStyle w:val="ListParagraph"/>
              <w:numPr>
                <w:ilvl w:val="0"/>
                <w:numId w:val="9"/>
              </w:numPr>
              <w:spacing w:after="0" w:line="240" w:lineRule="auto"/>
              <w:rPr>
                <w:rFonts w:ascii="Calibri" w:hAnsi="Calibri" w:cs="Calibri"/>
                <w:sz w:val="22"/>
                <w:szCs w:val="22"/>
              </w:rPr>
            </w:pPr>
            <w:r w:rsidRPr="00774269">
              <w:rPr>
                <w:rFonts w:ascii="Calibri" w:hAnsi="Calibri" w:cs="Calibri"/>
                <w:sz w:val="22"/>
                <w:szCs w:val="22"/>
                <w:lang w:val="cy-GB"/>
              </w:rPr>
              <w:t xml:space="preserve">Ymatebwyd i bedwar cais Mynediad at Ddata gan y Testun; </w:t>
            </w:r>
          </w:p>
          <w:p w14:paraId="17B25E8E" w14:textId="77777777" w:rsidR="00D02BD7" w:rsidRPr="00774269" w:rsidRDefault="00636866" w:rsidP="00774269">
            <w:pPr>
              <w:pStyle w:val="ListParagraph"/>
              <w:numPr>
                <w:ilvl w:val="0"/>
                <w:numId w:val="9"/>
              </w:numPr>
              <w:spacing w:after="0" w:line="240" w:lineRule="auto"/>
              <w:rPr>
                <w:rFonts w:ascii="Calibri" w:hAnsi="Calibri" w:cs="Calibri"/>
                <w:sz w:val="22"/>
                <w:szCs w:val="22"/>
              </w:rPr>
            </w:pPr>
            <w:r w:rsidRPr="00774269">
              <w:rPr>
                <w:rFonts w:ascii="Calibri" w:hAnsi="Calibri" w:cs="Calibri"/>
                <w:sz w:val="22"/>
                <w:szCs w:val="22"/>
                <w:lang w:val="cy-GB"/>
              </w:rPr>
              <w:t xml:space="preserve">Ym mis Mehefin 2025, cynhaliodd TIAA archwiliad o adolygiadau, rydym wedi gweld yr adroddiad drafft, a oedd yn rhoi statws Sicrwydd Sylweddol i ni heb unrhyw argymhellion. </w:t>
            </w:r>
          </w:p>
          <w:p w14:paraId="30E220C3" w14:textId="77777777" w:rsidR="00032493" w:rsidRPr="00774269" w:rsidRDefault="00032493" w:rsidP="00774269">
            <w:pPr>
              <w:spacing w:after="0" w:line="240" w:lineRule="auto"/>
              <w:rPr>
                <w:rFonts w:cs="Calibri"/>
              </w:rPr>
            </w:pPr>
          </w:p>
        </w:tc>
      </w:tr>
      <w:tr w:rsidR="001D4FB8" w14:paraId="13BE3F3C" w14:textId="77777777" w:rsidTr="00DC6E58">
        <w:tc>
          <w:tcPr>
            <w:tcW w:w="1696" w:type="dxa"/>
            <w:shd w:val="clear" w:color="auto" w:fill="F2F2F2"/>
          </w:tcPr>
          <w:p w14:paraId="6B9FAADF" w14:textId="77777777" w:rsidR="00324BC5"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676B202D" w14:textId="77777777" w:rsidR="00032493" w:rsidRPr="00881189" w:rsidRDefault="00636866" w:rsidP="00DC6E58">
            <w:pPr>
              <w:spacing w:after="0" w:line="240" w:lineRule="auto"/>
              <w:rPr>
                <w:rFonts w:cs="Calibri"/>
                <w:b/>
                <w:bCs/>
              </w:rPr>
            </w:pPr>
            <w:r>
              <w:rPr>
                <w:rFonts w:cs="Calibri"/>
                <w:b/>
                <w:bCs/>
                <w:lang w:val="cy-GB"/>
              </w:rPr>
              <w:t>Y Pennaeth Sicrwydd a Chydymffurfiaeth i roi cyflwyniad anffurfiol – i gynnwys mwy o gyd-destun ac i'n cymharu â heddluoedd eraill</w:t>
            </w:r>
          </w:p>
        </w:tc>
      </w:tr>
      <w:tr w:rsidR="001D4FB8" w14:paraId="1A5F479A" w14:textId="77777777" w:rsidTr="00324BC5">
        <w:tc>
          <w:tcPr>
            <w:tcW w:w="1696" w:type="dxa"/>
            <w:shd w:val="clear" w:color="auto" w:fill="D9D9D9" w:themeFill="background1" w:themeFillShade="D9"/>
          </w:tcPr>
          <w:p w14:paraId="048C8EF5" w14:textId="77777777" w:rsidR="00324BC5" w:rsidRPr="00881189" w:rsidRDefault="00636866" w:rsidP="00DC6E58">
            <w:pPr>
              <w:spacing w:after="0" w:line="240" w:lineRule="auto"/>
              <w:rPr>
                <w:rFonts w:cs="Calibri"/>
                <w:b/>
                <w:bCs/>
              </w:rPr>
            </w:pPr>
            <w:r w:rsidRPr="00881189">
              <w:rPr>
                <w:rFonts w:cs="Calibri"/>
                <w:b/>
                <w:bCs/>
                <w:lang w:val="cy-GB"/>
              </w:rPr>
              <w:t>5e</w:t>
            </w:r>
          </w:p>
        </w:tc>
        <w:tc>
          <w:tcPr>
            <w:tcW w:w="7320" w:type="dxa"/>
            <w:shd w:val="clear" w:color="auto" w:fill="D9D9D9" w:themeFill="background1" w:themeFillShade="D9"/>
          </w:tcPr>
          <w:p w14:paraId="1F54FC49" w14:textId="77777777" w:rsidR="00324BC5" w:rsidRPr="00881189" w:rsidRDefault="00636866" w:rsidP="00DC6E58">
            <w:pPr>
              <w:spacing w:after="0" w:line="240" w:lineRule="auto"/>
              <w:rPr>
                <w:rFonts w:cs="Calibri"/>
                <w:b/>
                <w:bCs/>
              </w:rPr>
            </w:pPr>
            <w:r w:rsidRPr="00881189">
              <w:rPr>
                <w:rFonts w:cs="Calibri"/>
                <w:b/>
                <w:bCs/>
                <w:lang w:val="cy-GB"/>
              </w:rPr>
              <w:t>Asesiad Sgiliau Blynyddol</w:t>
            </w:r>
            <w:r w:rsidRPr="00881189">
              <w:rPr>
                <w:rFonts w:cs="Calibri"/>
                <w:bCs/>
                <w:lang w:val="cy-GB"/>
              </w:rPr>
              <w:t xml:space="preserve"> </w:t>
            </w:r>
          </w:p>
        </w:tc>
      </w:tr>
      <w:tr w:rsidR="001D4FB8" w14:paraId="08C1C5F2" w14:textId="77777777" w:rsidTr="00324BC5">
        <w:tc>
          <w:tcPr>
            <w:tcW w:w="1696" w:type="dxa"/>
          </w:tcPr>
          <w:p w14:paraId="544A9292" w14:textId="77777777" w:rsidR="00324BC5" w:rsidRPr="00881189" w:rsidRDefault="00636866" w:rsidP="00DC6E58">
            <w:pPr>
              <w:spacing w:after="0" w:line="240" w:lineRule="auto"/>
              <w:rPr>
                <w:rFonts w:cs="Calibri"/>
                <w:b/>
                <w:bCs/>
              </w:rPr>
            </w:pPr>
            <w:r w:rsidRPr="00881189">
              <w:rPr>
                <w:rFonts w:cs="Calibri"/>
                <w:b/>
                <w:bCs/>
                <w:lang w:val="cy-GB"/>
              </w:rPr>
              <w:t>DHY/UH</w:t>
            </w:r>
          </w:p>
          <w:p w14:paraId="4BE5CAA6" w14:textId="77777777" w:rsidR="00324BC5" w:rsidRPr="00881189" w:rsidRDefault="00324BC5" w:rsidP="00DC6E58">
            <w:pPr>
              <w:spacing w:after="0" w:line="240" w:lineRule="auto"/>
              <w:rPr>
                <w:rFonts w:cs="Calibri"/>
                <w:b/>
                <w:bCs/>
              </w:rPr>
            </w:pPr>
          </w:p>
        </w:tc>
        <w:tc>
          <w:tcPr>
            <w:tcW w:w="7320" w:type="dxa"/>
          </w:tcPr>
          <w:p w14:paraId="499C1374" w14:textId="77777777" w:rsidR="00324BC5" w:rsidRPr="000E5656" w:rsidRDefault="00636866" w:rsidP="00DC6E58">
            <w:pPr>
              <w:spacing w:after="0" w:line="240" w:lineRule="auto"/>
              <w:rPr>
                <w:rFonts w:cs="Calibri"/>
              </w:rPr>
            </w:pPr>
            <w:r w:rsidRPr="000E5656">
              <w:rPr>
                <w:rFonts w:cs="Calibri"/>
                <w:lang w:val="cy-GB"/>
              </w:rPr>
              <w:t xml:space="preserve">Nodwyd bod sgiliau Seiber a TGCh yn themâu sy'n codi dro ar ôl tro. </w:t>
            </w:r>
          </w:p>
          <w:p w14:paraId="03A3181E" w14:textId="77777777" w:rsidR="000E5656" w:rsidRPr="000E5656" w:rsidRDefault="00636866" w:rsidP="00DC6E58">
            <w:pPr>
              <w:spacing w:after="0" w:line="240" w:lineRule="auto"/>
              <w:rPr>
                <w:rFonts w:cs="Calibri"/>
              </w:rPr>
            </w:pPr>
            <w:r w:rsidRPr="000E5656">
              <w:rPr>
                <w:rFonts w:cs="Calibri"/>
                <w:lang w:val="cy-GB"/>
              </w:rPr>
              <w:t xml:space="preserve">Awgrymodd FR y dylai TIAA gynnal sesiwn hyfforddiant Seiberddiogelwch a Deallusrwydd Artiffisial (AI). </w:t>
            </w:r>
          </w:p>
          <w:p w14:paraId="22E0FB9C" w14:textId="77777777" w:rsidR="000E5656" w:rsidRPr="000E5656" w:rsidRDefault="000E5656" w:rsidP="00DC6E58">
            <w:pPr>
              <w:spacing w:after="0" w:line="240" w:lineRule="auto"/>
              <w:rPr>
                <w:rFonts w:cs="Calibri"/>
              </w:rPr>
            </w:pPr>
          </w:p>
          <w:p w14:paraId="2C2158CE" w14:textId="77777777" w:rsidR="000E5656" w:rsidRPr="000E5656" w:rsidRDefault="00636866" w:rsidP="00DC6E58">
            <w:pPr>
              <w:spacing w:after="0" w:line="240" w:lineRule="auto"/>
              <w:rPr>
                <w:rFonts w:cs="Calibri"/>
              </w:rPr>
            </w:pPr>
            <w:r w:rsidRPr="000E5656">
              <w:rPr>
                <w:rFonts w:cs="Calibri"/>
                <w:lang w:val="cy-GB"/>
              </w:rPr>
              <w:t xml:space="preserve">Ychwanegodd UH ei bod yn ofynnol i'r Aelodau gwblhau Hunanasesiad Blynyddol, yn ogystal â'r Asesiad Sgiliau. </w:t>
            </w:r>
          </w:p>
          <w:p w14:paraId="1658951B" w14:textId="77777777" w:rsidR="000E5656" w:rsidRPr="000E5656" w:rsidRDefault="00636866" w:rsidP="00DC6E58">
            <w:pPr>
              <w:spacing w:after="0" w:line="240" w:lineRule="auto"/>
              <w:rPr>
                <w:rFonts w:cs="Calibri"/>
              </w:rPr>
            </w:pPr>
            <w:r w:rsidRPr="000E5656">
              <w:rPr>
                <w:rFonts w:cs="Calibri"/>
                <w:lang w:val="cy-GB"/>
              </w:rPr>
              <w:lastRenderedPageBreak/>
              <w:t xml:space="preserve">Bydd adolygiad o becyn cymorth CIPFA yn cael ei gynnal a bydd Hunanasesiad yn cael ei anfon at yr Aelodau cyn y cyfarfod anffurfiol nesaf. </w:t>
            </w:r>
          </w:p>
          <w:p w14:paraId="5F5CDE1C" w14:textId="77777777" w:rsidR="000E5656" w:rsidRPr="00881189" w:rsidRDefault="00636866" w:rsidP="00DC6E58">
            <w:pPr>
              <w:spacing w:after="0" w:line="240" w:lineRule="auto"/>
              <w:rPr>
                <w:rFonts w:cs="Calibri"/>
                <w:b/>
                <w:bCs/>
              </w:rPr>
            </w:pPr>
            <w:r>
              <w:rPr>
                <w:rFonts w:cs="Calibri"/>
                <w:b/>
                <w:bCs/>
                <w:lang w:val="cy-GB"/>
              </w:rPr>
              <w:t xml:space="preserve"> </w:t>
            </w:r>
          </w:p>
        </w:tc>
      </w:tr>
      <w:tr w:rsidR="001D4FB8" w14:paraId="32B37AE5" w14:textId="77777777" w:rsidTr="00DC6E58">
        <w:tc>
          <w:tcPr>
            <w:tcW w:w="1696" w:type="dxa"/>
            <w:shd w:val="clear" w:color="auto" w:fill="F2F2F2"/>
          </w:tcPr>
          <w:p w14:paraId="0CD38C5D" w14:textId="77777777" w:rsidR="00324BC5" w:rsidRPr="00881189" w:rsidRDefault="00636866" w:rsidP="00DC6E58">
            <w:pPr>
              <w:spacing w:after="0" w:line="240" w:lineRule="auto"/>
              <w:rPr>
                <w:rFonts w:cs="Calibri"/>
                <w:b/>
                <w:bCs/>
              </w:rPr>
            </w:pPr>
            <w:r w:rsidRPr="00881189">
              <w:rPr>
                <w:rFonts w:cs="Calibri"/>
                <w:b/>
                <w:bCs/>
                <w:lang w:val="cy-GB"/>
              </w:rPr>
              <w:lastRenderedPageBreak/>
              <w:t>CAM GWEITHREDU</w:t>
            </w:r>
          </w:p>
        </w:tc>
        <w:tc>
          <w:tcPr>
            <w:tcW w:w="7320" w:type="dxa"/>
            <w:shd w:val="clear" w:color="auto" w:fill="F2F2F2"/>
          </w:tcPr>
          <w:p w14:paraId="2ABC8F26" w14:textId="77777777" w:rsidR="00324BC5" w:rsidRDefault="00636866" w:rsidP="00DC6E58">
            <w:pPr>
              <w:spacing w:after="0" w:line="240" w:lineRule="auto"/>
              <w:rPr>
                <w:rFonts w:cs="Calibri"/>
                <w:b/>
                <w:bCs/>
              </w:rPr>
            </w:pPr>
            <w:r>
              <w:rPr>
                <w:rFonts w:cs="Calibri"/>
                <w:b/>
                <w:bCs/>
                <w:lang w:val="cy-GB"/>
              </w:rPr>
              <w:t>Cyflwyniad gan TIAA ar Seiberddiogelwch ac AI yng nghyfarfod anffurfiol mis Medi</w:t>
            </w:r>
            <w:r>
              <w:rPr>
                <w:rFonts w:cs="Calibri"/>
                <w:bCs/>
                <w:lang w:val="cy-GB"/>
              </w:rPr>
              <w:t xml:space="preserve"> </w:t>
            </w:r>
          </w:p>
          <w:p w14:paraId="1ECC6399" w14:textId="77777777" w:rsidR="00032493" w:rsidRDefault="00636866" w:rsidP="00DC6E58">
            <w:pPr>
              <w:spacing w:after="0" w:line="240" w:lineRule="auto"/>
              <w:rPr>
                <w:rFonts w:cs="Calibri"/>
                <w:b/>
                <w:bCs/>
              </w:rPr>
            </w:pPr>
            <w:r w:rsidRPr="00B84D6A">
              <w:rPr>
                <w:rFonts w:cs="Calibri"/>
                <w:b/>
                <w:bCs/>
                <w:lang w:val="cy-GB"/>
              </w:rPr>
              <w:t>Anfon yr Hunanasesiad i'w gyflawni cyn cyfarfod anffurfiol mis Medi</w:t>
            </w:r>
          </w:p>
          <w:p w14:paraId="2215A04D" w14:textId="77777777" w:rsidR="00B84D6A" w:rsidRPr="00881189" w:rsidRDefault="00B84D6A" w:rsidP="00DC6E58">
            <w:pPr>
              <w:spacing w:after="0" w:line="240" w:lineRule="auto"/>
              <w:rPr>
                <w:rFonts w:cs="Calibri"/>
                <w:b/>
                <w:bCs/>
              </w:rPr>
            </w:pPr>
          </w:p>
        </w:tc>
      </w:tr>
      <w:tr w:rsidR="001D4FB8" w14:paraId="6EA00688" w14:textId="77777777" w:rsidTr="00DC6E58">
        <w:tc>
          <w:tcPr>
            <w:tcW w:w="1696" w:type="dxa"/>
            <w:shd w:val="clear" w:color="auto" w:fill="BFBFBF"/>
          </w:tcPr>
          <w:p w14:paraId="2A7E83A0" w14:textId="77777777" w:rsidR="00DC6E58" w:rsidRPr="00881189" w:rsidRDefault="00636866" w:rsidP="00DC6E58">
            <w:pPr>
              <w:spacing w:after="0" w:line="240" w:lineRule="auto"/>
              <w:rPr>
                <w:rFonts w:cs="Calibri"/>
                <w:b/>
                <w:bCs/>
              </w:rPr>
            </w:pPr>
            <w:r w:rsidRPr="00881189">
              <w:rPr>
                <w:rFonts w:cs="Calibri"/>
                <w:b/>
                <w:bCs/>
                <w:lang w:val="cy-GB"/>
              </w:rPr>
              <w:t>6</w:t>
            </w:r>
          </w:p>
        </w:tc>
        <w:tc>
          <w:tcPr>
            <w:tcW w:w="7320" w:type="dxa"/>
            <w:shd w:val="clear" w:color="auto" w:fill="BFBFBF"/>
          </w:tcPr>
          <w:p w14:paraId="528C6232" w14:textId="77777777" w:rsidR="00DC6E58" w:rsidRPr="00881189" w:rsidRDefault="00636866" w:rsidP="00DC6E58">
            <w:pPr>
              <w:spacing w:after="0" w:line="240" w:lineRule="auto"/>
              <w:ind w:right="567"/>
              <w:rPr>
                <w:rFonts w:cs="Calibri"/>
                <w:b/>
                <w:bCs/>
              </w:rPr>
            </w:pPr>
            <w:r w:rsidRPr="00881189">
              <w:rPr>
                <w:rFonts w:cs="Calibri"/>
                <w:b/>
                <w:bCs/>
                <w:lang w:val="cy-GB"/>
              </w:rPr>
              <w:t>Gwasanaeth Archwilio Allanol Annibynnol (Archwilio Cymru)</w:t>
            </w:r>
          </w:p>
        </w:tc>
      </w:tr>
      <w:tr w:rsidR="001D4FB8" w14:paraId="7EDE952D" w14:textId="77777777" w:rsidTr="00DC6E58">
        <w:tc>
          <w:tcPr>
            <w:tcW w:w="1696" w:type="dxa"/>
            <w:shd w:val="clear" w:color="auto" w:fill="D9D9D9"/>
          </w:tcPr>
          <w:p w14:paraId="0C277E9A" w14:textId="77777777" w:rsidR="00DC6E58" w:rsidRPr="00881189" w:rsidRDefault="00636866" w:rsidP="00DC6E58">
            <w:pPr>
              <w:spacing w:after="0" w:line="240" w:lineRule="auto"/>
              <w:rPr>
                <w:rFonts w:cs="Calibri"/>
                <w:b/>
                <w:bCs/>
              </w:rPr>
            </w:pPr>
            <w:bookmarkStart w:id="2" w:name="_Hlk143612606"/>
            <w:r w:rsidRPr="00881189">
              <w:rPr>
                <w:rFonts w:cs="Calibri"/>
                <w:b/>
                <w:bCs/>
                <w:lang w:val="cy-GB"/>
              </w:rPr>
              <w:t>6a</w:t>
            </w:r>
          </w:p>
        </w:tc>
        <w:tc>
          <w:tcPr>
            <w:tcW w:w="7320" w:type="dxa"/>
            <w:shd w:val="clear" w:color="auto" w:fill="D9D9D9"/>
          </w:tcPr>
          <w:p w14:paraId="6230A2B3" w14:textId="77777777" w:rsidR="00DC6E58" w:rsidRPr="00881189" w:rsidRDefault="00636866" w:rsidP="00DC6E58">
            <w:pPr>
              <w:spacing w:after="0" w:line="240" w:lineRule="auto"/>
              <w:ind w:right="567"/>
              <w:rPr>
                <w:rFonts w:cs="Calibri"/>
                <w:b/>
                <w:bCs/>
              </w:rPr>
            </w:pPr>
            <w:r w:rsidRPr="00881189">
              <w:rPr>
                <w:rFonts w:cs="Calibri"/>
                <w:b/>
                <w:bCs/>
                <w:lang w:val="cy-GB"/>
              </w:rPr>
              <w:t>Diweddariad Archwilio</w:t>
            </w:r>
            <w:r w:rsidRPr="00881189">
              <w:rPr>
                <w:rFonts w:cs="Calibri"/>
                <w:bCs/>
                <w:lang w:val="cy-GB"/>
              </w:rPr>
              <w:t xml:space="preserve"> </w:t>
            </w:r>
          </w:p>
        </w:tc>
      </w:tr>
      <w:tr w:rsidR="001D4FB8" w14:paraId="1E1F2458" w14:textId="77777777" w:rsidTr="00DC6E58">
        <w:tc>
          <w:tcPr>
            <w:tcW w:w="1696" w:type="dxa"/>
          </w:tcPr>
          <w:p w14:paraId="3C0DCB9F" w14:textId="77777777" w:rsidR="00DC6E58" w:rsidRPr="00881189" w:rsidRDefault="00636866" w:rsidP="00DC6E58">
            <w:pPr>
              <w:spacing w:after="0" w:line="240" w:lineRule="auto"/>
              <w:rPr>
                <w:rFonts w:cs="Calibri"/>
                <w:b/>
                <w:bCs/>
              </w:rPr>
            </w:pPr>
            <w:r>
              <w:rPr>
                <w:rFonts w:cs="Calibri"/>
                <w:b/>
                <w:bCs/>
                <w:lang w:val="cy-GB"/>
              </w:rPr>
              <w:t>DW</w:t>
            </w:r>
            <w:r>
              <w:rPr>
                <w:rFonts w:cs="Calibri"/>
                <w:bCs/>
                <w:lang w:val="cy-GB"/>
              </w:rPr>
              <w:t xml:space="preserve"> </w:t>
            </w:r>
          </w:p>
        </w:tc>
        <w:tc>
          <w:tcPr>
            <w:tcW w:w="7320" w:type="dxa"/>
          </w:tcPr>
          <w:p w14:paraId="7849585E" w14:textId="77777777" w:rsidR="00DC6E58" w:rsidRDefault="00636866" w:rsidP="00DC6E58">
            <w:pPr>
              <w:spacing w:after="0" w:line="240" w:lineRule="auto"/>
              <w:ind w:right="567"/>
              <w:rPr>
                <w:rFonts w:cs="Calibri"/>
              </w:rPr>
            </w:pPr>
            <w:r>
              <w:rPr>
                <w:rFonts w:cs="Calibri"/>
                <w:lang w:val="cy-GB"/>
              </w:rPr>
              <w:t>Rhoddodd DW ddiweddariad i'r pwyllgor ar y broses archwilio a oedd yn cynnwys y wybodaeth ganlynol.</w:t>
            </w:r>
          </w:p>
          <w:p w14:paraId="30D00489" w14:textId="77777777" w:rsidR="00FF7EF6" w:rsidRDefault="00FF7EF6" w:rsidP="00DC6E58">
            <w:pPr>
              <w:spacing w:after="0" w:line="240" w:lineRule="auto"/>
              <w:ind w:right="567"/>
              <w:rPr>
                <w:rFonts w:cs="Calibri"/>
              </w:rPr>
            </w:pPr>
          </w:p>
          <w:p w14:paraId="374AD54F" w14:textId="77777777" w:rsidR="00FF7EF6" w:rsidRDefault="00636866" w:rsidP="00DC6E58">
            <w:pPr>
              <w:spacing w:after="0" w:line="240" w:lineRule="auto"/>
              <w:ind w:right="567"/>
              <w:rPr>
                <w:rFonts w:cs="Calibri"/>
              </w:rPr>
            </w:pPr>
            <w:r>
              <w:rPr>
                <w:rFonts w:cs="Calibri"/>
                <w:lang w:val="cy-GB"/>
              </w:rPr>
              <w:t xml:space="preserve">Sefyllfa gryf o ran cyflawni'r archwiliad allanol o'r cyfrifon. </w:t>
            </w:r>
          </w:p>
          <w:p w14:paraId="4CE613DC" w14:textId="77777777" w:rsidR="0057359C" w:rsidRDefault="0057359C" w:rsidP="00DC6E58">
            <w:pPr>
              <w:spacing w:after="0" w:line="240" w:lineRule="auto"/>
              <w:ind w:right="567"/>
              <w:rPr>
                <w:rFonts w:cs="Calibri"/>
              </w:rPr>
            </w:pPr>
          </w:p>
          <w:p w14:paraId="3194C8CC" w14:textId="77777777" w:rsidR="0057359C" w:rsidRDefault="00636866" w:rsidP="00DC6E58">
            <w:pPr>
              <w:spacing w:after="0" w:line="240" w:lineRule="auto"/>
              <w:ind w:right="567"/>
              <w:rPr>
                <w:rFonts w:cs="Calibri"/>
              </w:rPr>
            </w:pPr>
            <w:r>
              <w:rPr>
                <w:rFonts w:cs="Calibri"/>
                <w:lang w:val="cy-GB"/>
              </w:rPr>
              <w:t xml:space="preserve">Datblygwyd cynllun archwilio manwl, a rhoddwyd proses asesu risgiau ar waith. </w:t>
            </w:r>
          </w:p>
          <w:p w14:paraId="33E806D6" w14:textId="77777777" w:rsidR="0057359C" w:rsidRDefault="0057359C" w:rsidP="00DC6E58">
            <w:pPr>
              <w:spacing w:after="0" w:line="240" w:lineRule="auto"/>
              <w:ind w:right="567"/>
              <w:rPr>
                <w:rFonts w:cs="Calibri"/>
              </w:rPr>
            </w:pPr>
          </w:p>
          <w:p w14:paraId="675B1994" w14:textId="77777777" w:rsidR="0057359C" w:rsidRDefault="00636866" w:rsidP="00DC6E58">
            <w:pPr>
              <w:spacing w:after="0" w:line="240" w:lineRule="auto"/>
              <w:ind w:right="567"/>
              <w:rPr>
                <w:rFonts w:cs="Calibri"/>
              </w:rPr>
            </w:pPr>
            <w:r>
              <w:rPr>
                <w:rFonts w:cs="Calibri"/>
                <w:lang w:val="cy-GB"/>
              </w:rPr>
              <w:t xml:space="preserve">Bwriedir i'r cyfnod archwilio terfynol redeg o tua canol mis Awst tan ddiwedd mis Medi. Bydd hwn yn darparu digon o gyfle i fodloni'r dyddiadau cau ar gyfer cyflwyno gwybodaeth ac ar gyfer cyflwyno'r adroddiad terfynol yng nghyfarfod mis Hydref. </w:t>
            </w:r>
          </w:p>
          <w:p w14:paraId="2CF13ACD" w14:textId="77777777" w:rsidR="00FF7EF6" w:rsidRDefault="00FF7EF6" w:rsidP="00DC6E58">
            <w:pPr>
              <w:spacing w:after="0" w:line="240" w:lineRule="auto"/>
              <w:ind w:right="567"/>
              <w:rPr>
                <w:rFonts w:cs="Calibri"/>
              </w:rPr>
            </w:pPr>
          </w:p>
          <w:p w14:paraId="3D69A3DD" w14:textId="77777777" w:rsidR="0057359C" w:rsidRPr="00881189" w:rsidRDefault="00636866" w:rsidP="00DC6E58">
            <w:pPr>
              <w:spacing w:after="0" w:line="240" w:lineRule="auto"/>
              <w:ind w:right="567"/>
              <w:rPr>
                <w:rFonts w:cs="Calibri"/>
              </w:rPr>
            </w:pPr>
            <w:r>
              <w:rPr>
                <w:rFonts w:cs="Calibri"/>
                <w:lang w:val="cy-GB"/>
              </w:rPr>
              <w:t xml:space="preserve">Mae'r asesiad TG a'r asesiad o waith cynllunio yn mynd rhagddynt yn dda, ac yn gynt na'r blynyddoedd blaenorol. </w:t>
            </w:r>
          </w:p>
          <w:p w14:paraId="18C02383" w14:textId="77777777" w:rsidR="00324BC5" w:rsidRPr="00881189" w:rsidRDefault="00324BC5" w:rsidP="00DC6E58">
            <w:pPr>
              <w:spacing w:after="0" w:line="240" w:lineRule="auto"/>
              <w:ind w:right="567"/>
              <w:rPr>
                <w:rFonts w:cs="Calibri"/>
              </w:rPr>
            </w:pPr>
          </w:p>
        </w:tc>
      </w:tr>
      <w:tr w:rsidR="001D4FB8" w14:paraId="18CE41A2" w14:textId="77777777" w:rsidTr="00DC6E58">
        <w:tc>
          <w:tcPr>
            <w:tcW w:w="1696" w:type="dxa"/>
            <w:shd w:val="clear" w:color="auto" w:fill="F2F2F2"/>
          </w:tcPr>
          <w:p w14:paraId="2BC20FF3" w14:textId="77777777" w:rsidR="00DC6E58"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4EEA97CC" w14:textId="77777777" w:rsidR="00DC6E58" w:rsidRPr="00881189" w:rsidRDefault="00636866" w:rsidP="00DC6E58">
            <w:pPr>
              <w:spacing w:after="0" w:line="240" w:lineRule="auto"/>
              <w:ind w:right="567"/>
              <w:rPr>
                <w:rFonts w:cs="Calibri"/>
                <w:b/>
                <w:bCs/>
              </w:rPr>
            </w:pPr>
            <w:r>
              <w:rPr>
                <w:rFonts w:cs="Calibri"/>
                <w:b/>
                <w:bCs/>
                <w:lang w:val="cy-GB"/>
              </w:rPr>
              <w:t>Dim</w:t>
            </w:r>
          </w:p>
        </w:tc>
      </w:tr>
      <w:bookmarkEnd w:id="2"/>
      <w:tr w:rsidR="001D4FB8" w14:paraId="6DC137F3" w14:textId="77777777" w:rsidTr="00DC6E58">
        <w:tc>
          <w:tcPr>
            <w:tcW w:w="1696" w:type="dxa"/>
            <w:shd w:val="clear" w:color="auto" w:fill="D9D9D9"/>
          </w:tcPr>
          <w:p w14:paraId="3BB89322" w14:textId="77777777" w:rsidR="00DC6E58" w:rsidRPr="00881189" w:rsidRDefault="00636866" w:rsidP="00DC6E58">
            <w:pPr>
              <w:spacing w:after="0" w:line="240" w:lineRule="auto"/>
              <w:rPr>
                <w:rFonts w:cs="Calibri"/>
                <w:b/>
                <w:bCs/>
              </w:rPr>
            </w:pPr>
            <w:r w:rsidRPr="00881189">
              <w:rPr>
                <w:rFonts w:cs="Calibri"/>
                <w:b/>
                <w:bCs/>
                <w:lang w:val="cy-GB"/>
              </w:rPr>
              <w:t>6b</w:t>
            </w:r>
          </w:p>
        </w:tc>
        <w:tc>
          <w:tcPr>
            <w:tcW w:w="7320" w:type="dxa"/>
            <w:shd w:val="clear" w:color="auto" w:fill="D9D9D9"/>
          </w:tcPr>
          <w:p w14:paraId="32F14A6E" w14:textId="77777777" w:rsidR="00DC6E58" w:rsidRPr="00881189" w:rsidRDefault="00636866" w:rsidP="00DC6E58">
            <w:pPr>
              <w:spacing w:after="0" w:line="240" w:lineRule="auto"/>
              <w:ind w:right="567"/>
              <w:rPr>
                <w:rFonts w:cs="Calibri"/>
                <w:b/>
                <w:bCs/>
              </w:rPr>
            </w:pPr>
            <w:r w:rsidRPr="00881189">
              <w:rPr>
                <w:rFonts w:cs="Calibri"/>
                <w:b/>
                <w:bCs/>
                <w:lang w:val="cy-GB"/>
              </w:rPr>
              <w:t>Cynllun Archwilio Terfynol</w:t>
            </w:r>
          </w:p>
        </w:tc>
      </w:tr>
      <w:tr w:rsidR="001D4FB8" w14:paraId="71027E62" w14:textId="77777777" w:rsidTr="00DC6E58">
        <w:tc>
          <w:tcPr>
            <w:tcW w:w="1696" w:type="dxa"/>
          </w:tcPr>
          <w:p w14:paraId="288C44E3" w14:textId="77777777" w:rsidR="00DC6E58" w:rsidRPr="00881189" w:rsidRDefault="00636866" w:rsidP="00DC6E58">
            <w:pPr>
              <w:spacing w:after="0" w:line="240" w:lineRule="auto"/>
              <w:rPr>
                <w:rFonts w:cs="Calibri"/>
                <w:b/>
                <w:bCs/>
              </w:rPr>
            </w:pPr>
            <w:r>
              <w:rPr>
                <w:rFonts w:cs="Calibri"/>
                <w:b/>
                <w:bCs/>
                <w:lang w:val="cy-GB"/>
              </w:rPr>
              <w:t>DW</w:t>
            </w:r>
          </w:p>
        </w:tc>
        <w:tc>
          <w:tcPr>
            <w:tcW w:w="7320" w:type="dxa"/>
          </w:tcPr>
          <w:p w14:paraId="283B899D" w14:textId="77777777" w:rsidR="00DC6E58" w:rsidRDefault="00636866" w:rsidP="00DC6E58">
            <w:pPr>
              <w:spacing w:after="0" w:line="240" w:lineRule="auto"/>
              <w:ind w:right="567"/>
              <w:rPr>
                <w:rFonts w:cs="Calibri"/>
              </w:rPr>
            </w:pPr>
            <w:r>
              <w:rPr>
                <w:rFonts w:cs="Calibri"/>
                <w:lang w:val="cy-GB"/>
              </w:rPr>
              <w:t>Esboniodd DW fod y Cynllun Archwilio Terfynol yn nodi Cyfrifoldebau'r Archwilwyr, Lefel Perthnasedd, Risgiau Sylweddol, Meysydd Ffocws Archwilio Eraill, Llinell Amser Archwilio, Ffi Archwilio 2025-26 a'r Tîm Archwilio.</w:t>
            </w:r>
          </w:p>
          <w:p w14:paraId="0F1B1B03" w14:textId="77777777" w:rsidR="00B107D6" w:rsidRDefault="00B107D6" w:rsidP="00DC6E58">
            <w:pPr>
              <w:spacing w:after="0" w:line="240" w:lineRule="auto"/>
              <w:ind w:right="567"/>
              <w:rPr>
                <w:rFonts w:cs="Calibri"/>
              </w:rPr>
            </w:pPr>
          </w:p>
          <w:p w14:paraId="1DE806CD" w14:textId="77777777" w:rsidR="00B107D6" w:rsidRDefault="00636866" w:rsidP="00DC6E58">
            <w:pPr>
              <w:spacing w:after="0" w:line="240" w:lineRule="auto"/>
              <w:ind w:right="567"/>
              <w:rPr>
                <w:rFonts w:cs="Calibri"/>
              </w:rPr>
            </w:pPr>
            <w:r>
              <w:rPr>
                <w:rFonts w:cs="Calibri"/>
                <w:lang w:val="cy-GB"/>
              </w:rPr>
              <w:t xml:space="preserve">Y lefel y dylid ystyried bod camddatganiad yn berthnasol: </w:t>
            </w:r>
          </w:p>
          <w:p w14:paraId="6959AF9A" w14:textId="77777777" w:rsidR="00B107D6" w:rsidRDefault="00636866" w:rsidP="00DC6E58">
            <w:pPr>
              <w:spacing w:after="0" w:line="240" w:lineRule="auto"/>
              <w:ind w:right="567"/>
              <w:rPr>
                <w:rFonts w:cs="Calibri"/>
              </w:rPr>
            </w:pPr>
            <w:r>
              <w:rPr>
                <w:rFonts w:cs="Calibri"/>
                <w:lang w:val="cy-GB"/>
              </w:rPr>
              <w:t>Perthnasedd cynllunio – 1% o wariant gros (Grŵp, Comisiynydd a Phrif Gwnstabl) neu 2% o wariant gros (Cronfa Bensiwn yr Heddlu)</w:t>
            </w:r>
          </w:p>
          <w:p w14:paraId="30B28B93" w14:textId="77777777" w:rsidR="00A05211" w:rsidRDefault="00636866" w:rsidP="00DC6E58">
            <w:pPr>
              <w:spacing w:after="0" w:line="240" w:lineRule="auto"/>
              <w:ind w:right="567"/>
              <w:rPr>
                <w:rFonts w:cs="Calibri"/>
              </w:rPr>
            </w:pPr>
            <w:r>
              <w:rPr>
                <w:rFonts w:cs="Calibri"/>
                <w:lang w:val="cy-GB"/>
              </w:rPr>
              <w:t xml:space="preserve">Perthnasedd perfformiad – Perthnasedd o 75% </w:t>
            </w:r>
          </w:p>
          <w:p w14:paraId="4CA15E11" w14:textId="77777777" w:rsidR="00A05211" w:rsidRDefault="00636866" w:rsidP="00DC6E58">
            <w:pPr>
              <w:spacing w:after="0" w:line="240" w:lineRule="auto"/>
              <w:ind w:right="567"/>
              <w:rPr>
                <w:rFonts w:cs="Calibri"/>
              </w:rPr>
            </w:pPr>
            <w:r>
              <w:rPr>
                <w:rFonts w:cs="Calibri"/>
                <w:lang w:val="cy-GB"/>
              </w:rPr>
              <w:t xml:space="preserve">Trothwy adrodd – Perthnasedd o 5% </w:t>
            </w:r>
          </w:p>
          <w:p w14:paraId="65A29FF2" w14:textId="77777777" w:rsidR="00A05211" w:rsidRDefault="00A05211" w:rsidP="00DC6E58">
            <w:pPr>
              <w:spacing w:after="0" w:line="240" w:lineRule="auto"/>
              <w:ind w:right="567"/>
              <w:rPr>
                <w:rFonts w:cs="Calibri"/>
              </w:rPr>
            </w:pPr>
          </w:p>
          <w:p w14:paraId="2ADEE4BA" w14:textId="77777777" w:rsidR="00A05211" w:rsidRDefault="00636866" w:rsidP="00DC6E58">
            <w:pPr>
              <w:spacing w:after="0" w:line="240" w:lineRule="auto"/>
              <w:ind w:right="567"/>
              <w:rPr>
                <w:rFonts w:cs="Calibri"/>
              </w:rPr>
            </w:pPr>
            <w:r>
              <w:rPr>
                <w:rFonts w:cs="Calibri"/>
                <w:lang w:val="cy-GB"/>
              </w:rPr>
              <w:t xml:space="preserve">Caiff tablau cydnabyddiaeth a Datgeliadau Parti Cysylltiedig eu pennu ar lefel perthnasedd is: </w:t>
            </w:r>
          </w:p>
          <w:p w14:paraId="43F976EE" w14:textId="77777777" w:rsidR="00A05211" w:rsidRDefault="00636866" w:rsidP="00DC6E58">
            <w:pPr>
              <w:spacing w:after="0" w:line="240" w:lineRule="auto"/>
              <w:ind w:right="567"/>
              <w:rPr>
                <w:rFonts w:cs="Calibri"/>
              </w:rPr>
            </w:pPr>
            <w:r>
              <w:rPr>
                <w:rFonts w:cs="Calibri"/>
                <w:lang w:val="cy-GB"/>
              </w:rPr>
              <w:t>Cydnabyddiaeth £1,000</w:t>
            </w:r>
          </w:p>
          <w:p w14:paraId="54546D9D" w14:textId="77777777" w:rsidR="00A05211" w:rsidRDefault="00636866" w:rsidP="00DC6E58">
            <w:pPr>
              <w:spacing w:after="0" w:line="240" w:lineRule="auto"/>
              <w:ind w:right="567"/>
              <w:rPr>
                <w:rFonts w:cs="Calibri"/>
              </w:rPr>
            </w:pPr>
            <w:r>
              <w:rPr>
                <w:rFonts w:cs="Calibri"/>
                <w:lang w:val="cy-GB"/>
              </w:rPr>
              <w:t>RPD £10,000</w:t>
            </w:r>
          </w:p>
          <w:p w14:paraId="45FE021E" w14:textId="77777777" w:rsidR="00A05211" w:rsidRDefault="00A05211" w:rsidP="00DC6E58">
            <w:pPr>
              <w:spacing w:after="0" w:line="240" w:lineRule="auto"/>
              <w:ind w:right="567"/>
              <w:rPr>
                <w:rFonts w:cs="Calibri"/>
              </w:rPr>
            </w:pPr>
          </w:p>
          <w:p w14:paraId="3CA409D2" w14:textId="77777777" w:rsidR="00A05211" w:rsidRDefault="00636866" w:rsidP="00DC6E58">
            <w:pPr>
              <w:spacing w:after="0" w:line="240" w:lineRule="auto"/>
              <w:ind w:right="567"/>
              <w:rPr>
                <w:rFonts w:cs="Calibri"/>
              </w:rPr>
            </w:pPr>
            <w:r>
              <w:rPr>
                <w:rFonts w:cs="Calibri"/>
                <w:lang w:val="cy-GB"/>
              </w:rPr>
              <w:t xml:space="preserve">Nodwyd risgiau sylweddol i'r datganiadau ariannol fel: </w:t>
            </w:r>
          </w:p>
          <w:p w14:paraId="7C199DB8" w14:textId="77777777" w:rsidR="00A05211" w:rsidRDefault="00636866" w:rsidP="00DC6E58">
            <w:pPr>
              <w:spacing w:after="0" w:line="240" w:lineRule="auto"/>
              <w:ind w:right="567"/>
              <w:rPr>
                <w:rFonts w:cs="Calibri"/>
              </w:rPr>
            </w:pPr>
            <w:r>
              <w:rPr>
                <w:rFonts w:cs="Calibri"/>
                <w:lang w:val="cy-GB"/>
              </w:rPr>
              <w:t xml:space="preserve">Risg y bydd rheolwyr yn diystyru rheolaethau – Wedi'i hategu gan Safonau Archwilio Cenedlaethol; </w:t>
            </w:r>
          </w:p>
          <w:p w14:paraId="7DC49347" w14:textId="77777777" w:rsidR="00F83ECA" w:rsidRDefault="00636866" w:rsidP="00DC6E58">
            <w:pPr>
              <w:spacing w:after="0" w:line="240" w:lineRule="auto"/>
              <w:ind w:right="567"/>
              <w:rPr>
                <w:rFonts w:cs="Calibri"/>
              </w:rPr>
            </w:pPr>
            <w:r>
              <w:rPr>
                <w:rFonts w:cs="Calibri"/>
                <w:lang w:val="cy-GB"/>
              </w:rPr>
              <w:t xml:space="preserve">Prisio atebolrwydd/gwarged net y cynllun pensiwn – Llawer o amcangyfrif ac ansicrwydd; </w:t>
            </w:r>
          </w:p>
          <w:p w14:paraId="7952F94F" w14:textId="77777777" w:rsidR="00F83ECA" w:rsidRDefault="00F83ECA" w:rsidP="00DC6E58">
            <w:pPr>
              <w:spacing w:after="0" w:line="240" w:lineRule="auto"/>
              <w:ind w:right="567"/>
              <w:rPr>
                <w:rFonts w:cs="Calibri"/>
              </w:rPr>
            </w:pPr>
          </w:p>
          <w:p w14:paraId="7F3348E7" w14:textId="77777777" w:rsidR="00F83ECA" w:rsidRDefault="00636866" w:rsidP="00DC6E58">
            <w:pPr>
              <w:spacing w:after="0" w:line="240" w:lineRule="auto"/>
              <w:ind w:right="567"/>
              <w:rPr>
                <w:rFonts w:cs="Calibri"/>
              </w:rPr>
            </w:pPr>
            <w:r>
              <w:rPr>
                <w:rFonts w:cs="Calibri"/>
                <w:lang w:val="cy-GB"/>
              </w:rPr>
              <w:t>Meysydd ffocws eraill a nodwyd:</w:t>
            </w:r>
          </w:p>
          <w:p w14:paraId="6D80B3D6" w14:textId="77777777" w:rsidR="00F83ECA" w:rsidRDefault="00636866" w:rsidP="00DC6E58">
            <w:pPr>
              <w:spacing w:after="0" w:line="240" w:lineRule="auto"/>
              <w:ind w:right="567"/>
              <w:rPr>
                <w:rFonts w:cs="Calibri"/>
              </w:rPr>
            </w:pPr>
            <w:r>
              <w:rPr>
                <w:rFonts w:cs="Calibri"/>
                <w:lang w:val="cy-GB"/>
              </w:rPr>
              <w:t xml:space="preserve">Rhoi Safon Cyfrifyddu Ryngwladol 16 ar waith - Prydlesi </w:t>
            </w:r>
          </w:p>
          <w:p w14:paraId="7D800490" w14:textId="77777777" w:rsidR="00F83ECA" w:rsidRDefault="00636866" w:rsidP="00DC6E58">
            <w:pPr>
              <w:spacing w:after="0" w:line="240" w:lineRule="auto"/>
              <w:ind w:right="567"/>
              <w:rPr>
                <w:rFonts w:cs="Calibri"/>
              </w:rPr>
            </w:pPr>
            <w:r>
              <w:rPr>
                <w:rFonts w:cs="Calibri"/>
                <w:lang w:val="cy-GB"/>
              </w:rPr>
              <w:t xml:space="preserve">Cydnabyddiaeth Uwch-swyddogion </w:t>
            </w:r>
          </w:p>
          <w:p w14:paraId="333BF0D7" w14:textId="77777777" w:rsidR="00F83ECA" w:rsidRDefault="00636866" w:rsidP="00DC6E58">
            <w:pPr>
              <w:spacing w:after="0" w:line="240" w:lineRule="auto"/>
              <w:ind w:right="567"/>
              <w:rPr>
                <w:rFonts w:cs="Calibri"/>
              </w:rPr>
            </w:pPr>
            <w:r>
              <w:rPr>
                <w:rFonts w:cs="Calibri"/>
                <w:lang w:val="cy-GB"/>
              </w:rPr>
              <w:t xml:space="preserve">Trefniadau Cydweithredu </w:t>
            </w:r>
          </w:p>
          <w:p w14:paraId="1D932A92" w14:textId="77777777" w:rsidR="00F83ECA" w:rsidRDefault="00636866" w:rsidP="00DC6E58">
            <w:pPr>
              <w:spacing w:after="0" w:line="240" w:lineRule="auto"/>
              <w:ind w:right="567"/>
              <w:rPr>
                <w:rFonts w:cs="Calibri"/>
              </w:rPr>
            </w:pPr>
            <w:r>
              <w:rPr>
                <w:rFonts w:cs="Calibri"/>
                <w:lang w:val="cy-GB"/>
              </w:rPr>
              <w:t xml:space="preserve">Prisio Tir ac Adeiladau </w:t>
            </w:r>
          </w:p>
          <w:p w14:paraId="31D4DAF0" w14:textId="77777777" w:rsidR="00F83ECA" w:rsidRDefault="00636866" w:rsidP="00DC6E58">
            <w:pPr>
              <w:spacing w:after="0" w:line="240" w:lineRule="auto"/>
              <w:ind w:right="567"/>
              <w:rPr>
                <w:rFonts w:cs="Calibri"/>
              </w:rPr>
            </w:pPr>
            <w:r>
              <w:rPr>
                <w:rFonts w:cs="Calibri"/>
                <w:lang w:val="cy-GB"/>
              </w:rPr>
              <w:t xml:space="preserve">Cronni Absenoldebau a Gronnwyd </w:t>
            </w:r>
          </w:p>
          <w:p w14:paraId="4DDFEFFF" w14:textId="77777777" w:rsidR="00F83ECA" w:rsidRDefault="00636866" w:rsidP="00DC6E58">
            <w:pPr>
              <w:spacing w:after="0" w:line="240" w:lineRule="auto"/>
              <w:ind w:right="567"/>
              <w:rPr>
                <w:rFonts w:cs="Calibri"/>
              </w:rPr>
            </w:pPr>
            <w:r>
              <w:rPr>
                <w:rFonts w:cs="Calibri"/>
                <w:lang w:val="cy-GB"/>
              </w:rPr>
              <w:t xml:space="preserve">Datgeliadau Parti Cysylltiedig </w:t>
            </w:r>
          </w:p>
          <w:p w14:paraId="2306D611" w14:textId="77777777" w:rsidR="00F83ECA" w:rsidRDefault="00F83ECA" w:rsidP="00DC6E58">
            <w:pPr>
              <w:spacing w:after="0" w:line="240" w:lineRule="auto"/>
              <w:ind w:right="567"/>
              <w:rPr>
                <w:rFonts w:cs="Calibri"/>
              </w:rPr>
            </w:pPr>
          </w:p>
          <w:p w14:paraId="584F0824" w14:textId="77777777" w:rsidR="00F83ECA" w:rsidRDefault="00636866" w:rsidP="00DC6E58">
            <w:pPr>
              <w:spacing w:after="0" w:line="240" w:lineRule="auto"/>
              <w:ind w:right="567"/>
              <w:rPr>
                <w:rFonts w:cs="Calibri"/>
              </w:rPr>
            </w:pPr>
            <w:r>
              <w:rPr>
                <w:rFonts w:cs="Calibri"/>
                <w:lang w:val="cy-GB"/>
              </w:rPr>
              <w:t>Amserlen Archwilio:</w:t>
            </w:r>
          </w:p>
          <w:tbl>
            <w:tblPr>
              <w:tblStyle w:val="TableGrid"/>
              <w:tblW w:w="0" w:type="auto"/>
              <w:tblLook w:val="04A0" w:firstRow="1" w:lastRow="0" w:firstColumn="1" w:lastColumn="0" w:noHBand="0" w:noVBand="1"/>
            </w:tblPr>
            <w:tblGrid>
              <w:gridCol w:w="1773"/>
              <w:gridCol w:w="1773"/>
              <w:gridCol w:w="1774"/>
              <w:gridCol w:w="1774"/>
            </w:tblGrid>
            <w:tr w:rsidR="001D4FB8" w14:paraId="75786D66" w14:textId="77777777" w:rsidTr="00F83ECA">
              <w:tc>
                <w:tcPr>
                  <w:tcW w:w="1773" w:type="dxa"/>
                </w:tcPr>
                <w:p w14:paraId="6AF82F3B" w14:textId="77777777" w:rsidR="00F83ECA" w:rsidRPr="00F83ECA" w:rsidRDefault="00636866" w:rsidP="00DC6E58">
                  <w:pPr>
                    <w:spacing w:after="0" w:line="240" w:lineRule="auto"/>
                    <w:ind w:right="567"/>
                    <w:rPr>
                      <w:rFonts w:cs="Calibri"/>
                      <w:b/>
                      <w:bCs/>
                    </w:rPr>
                  </w:pPr>
                  <w:r w:rsidRPr="00F83ECA">
                    <w:rPr>
                      <w:rFonts w:cs="Calibri"/>
                      <w:b/>
                      <w:bCs/>
                      <w:lang w:val="cy-GB"/>
                    </w:rPr>
                    <w:t>Cynllunio</w:t>
                  </w:r>
                </w:p>
              </w:tc>
              <w:tc>
                <w:tcPr>
                  <w:tcW w:w="1773" w:type="dxa"/>
                </w:tcPr>
                <w:p w14:paraId="4E38E8B0" w14:textId="77777777" w:rsidR="00F83ECA" w:rsidRPr="00F83ECA" w:rsidRDefault="00636866" w:rsidP="00DC6E58">
                  <w:pPr>
                    <w:spacing w:after="0" w:line="240" w:lineRule="auto"/>
                    <w:ind w:right="567"/>
                    <w:rPr>
                      <w:rFonts w:cs="Calibri"/>
                      <w:b/>
                      <w:bCs/>
                    </w:rPr>
                  </w:pPr>
                  <w:r w:rsidRPr="00F83ECA">
                    <w:rPr>
                      <w:rFonts w:cs="Calibri"/>
                      <w:b/>
                      <w:bCs/>
                      <w:lang w:val="cy-GB"/>
                    </w:rPr>
                    <w:t>Interim</w:t>
                  </w:r>
                </w:p>
              </w:tc>
              <w:tc>
                <w:tcPr>
                  <w:tcW w:w="1774" w:type="dxa"/>
                </w:tcPr>
                <w:p w14:paraId="78438452" w14:textId="77777777" w:rsidR="00F83ECA" w:rsidRPr="00F83ECA" w:rsidRDefault="00636866" w:rsidP="00DC6E58">
                  <w:pPr>
                    <w:spacing w:after="0" w:line="240" w:lineRule="auto"/>
                    <w:ind w:right="567"/>
                    <w:rPr>
                      <w:rFonts w:cs="Calibri"/>
                      <w:b/>
                      <w:bCs/>
                    </w:rPr>
                  </w:pPr>
                  <w:r w:rsidRPr="00F83ECA">
                    <w:rPr>
                      <w:rFonts w:cs="Calibri"/>
                      <w:b/>
                      <w:bCs/>
                      <w:lang w:val="cy-GB"/>
                    </w:rPr>
                    <w:t>Gwaith maes</w:t>
                  </w:r>
                </w:p>
              </w:tc>
              <w:tc>
                <w:tcPr>
                  <w:tcW w:w="1774" w:type="dxa"/>
                </w:tcPr>
                <w:p w14:paraId="51383C91" w14:textId="77777777" w:rsidR="00F83ECA" w:rsidRPr="00F83ECA" w:rsidRDefault="00636866" w:rsidP="00DC6E58">
                  <w:pPr>
                    <w:spacing w:after="0" w:line="240" w:lineRule="auto"/>
                    <w:ind w:right="567"/>
                    <w:rPr>
                      <w:rFonts w:cs="Calibri"/>
                      <w:b/>
                      <w:bCs/>
                    </w:rPr>
                  </w:pPr>
                  <w:r w:rsidRPr="00F83ECA">
                    <w:rPr>
                      <w:rFonts w:cs="Calibri"/>
                      <w:b/>
                      <w:bCs/>
                      <w:lang w:val="cy-GB"/>
                    </w:rPr>
                    <w:t>Adrodd</w:t>
                  </w:r>
                </w:p>
              </w:tc>
            </w:tr>
            <w:tr w:rsidR="001D4FB8" w14:paraId="4DB3D385" w14:textId="77777777" w:rsidTr="00F83ECA">
              <w:tc>
                <w:tcPr>
                  <w:tcW w:w="1773" w:type="dxa"/>
                </w:tcPr>
                <w:p w14:paraId="2809E362" w14:textId="77777777" w:rsidR="00F83ECA" w:rsidRDefault="00636866" w:rsidP="00DC6E58">
                  <w:pPr>
                    <w:spacing w:after="0" w:line="240" w:lineRule="auto"/>
                    <w:ind w:right="567"/>
                    <w:rPr>
                      <w:rFonts w:cs="Calibri"/>
                    </w:rPr>
                  </w:pPr>
                  <w:r>
                    <w:rPr>
                      <w:rFonts w:cs="Calibri"/>
                      <w:lang w:val="cy-GB"/>
                    </w:rPr>
                    <w:t>O fis Chwefror i fis Mawrth 2025</w:t>
                  </w:r>
                </w:p>
              </w:tc>
              <w:tc>
                <w:tcPr>
                  <w:tcW w:w="1773" w:type="dxa"/>
                </w:tcPr>
                <w:p w14:paraId="1E64EDDC" w14:textId="77777777" w:rsidR="00F83ECA" w:rsidRDefault="00636866" w:rsidP="00DC6E58">
                  <w:pPr>
                    <w:spacing w:after="0" w:line="240" w:lineRule="auto"/>
                    <w:ind w:right="567"/>
                    <w:rPr>
                      <w:rFonts w:cs="Calibri"/>
                    </w:rPr>
                  </w:pPr>
                  <w:r>
                    <w:rPr>
                      <w:rFonts w:cs="Calibri"/>
                      <w:lang w:val="cy-GB"/>
                    </w:rPr>
                    <w:t>O fis Chwefror i fis Mawrth 2025</w:t>
                  </w:r>
                </w:p>
              </w:tc>
              <w:tc>
                <w:tcPr>
                  <w:tcW w:w="1774" w:type="dxa"/>
                </w:tcPr>
                <w:p w14:paraId="2105E0CC" w14:textId="77777777" w:rsidR="00F83ECA" w:rsidRDefault="00636866" w:rsidP="00DC6E58">
                  <w:pPr>
                    <w:spacing w:after="0" w:line="240" w:lineRule="auto"/>
                    <w:ind w:right="567"/>
                    <w:rPr>
                      <w:rFonts w:cs="Calibri"/>
                    </w:rPr>
                  </w:pPr>
                  <w:r>
                    <w:rPr>
                      <w:rFonts w:cs="Calibri"/>
                      <w:lang w:val="cy-GB"/>
                    </w:rPr>
                    <w:t>O ddiwedd mis Gorffennaf i fis Medi 2025</w:t>
                  </w:r>
                </w:p>
              </w:tc>
              <w:tc>
                <w:tcPr>
                  <w:tcW w:w="1774" w:type="dxa"/>
                </w:tcPr>
                <w:p w14:paraId="798DBDB5" w14:textId="77777777" w:rsidR="00F83ECA" w:rsidRDefault="00636866" w:rsidP="00DC6E58">
                  <w:pPr>
                    <w:spacing w:after="0" w:line="240" w:lineRule="auto"/>
                    <w:ind w:right="567"/>
                    <w:rPr>
                      <w:rFonts w:cs="Calibri"/>
                    </w:rPr>
                  </w:pPr>
                  <w:r>
                    <w:rPr>
                      <w:rFonts w:cs="Calibri"/>
                      <w:lang w:val="cy-GB"/>
                    </w:rPr>
                    <w:t>O fis Medi i fis Hydref 2025</w:t>
                  </w:r>
                </w:p>
              </w:tc>
            </w:tr>
          </w:tbl>
          <w:p w14:paraId="06C67E72" w14:textId="77777777" w:rsidR="00F83ECA" w:rsidRDefault="00F83ECA" w:rsidP="00DC6E58">
            <w:pPr>
              <w:spacing w:after="0" w:line="240" w:lineRule="auto"/>
              <w:ind w:right="567"/>
              <w:rPr>
                <w:rFonts w:cs="Calibri"/>
              </w:rPr>
            </w:pPr>
          </w:p>
          <w:p w14:paraId="07ED88D3" w14:textId="77777777" w:rsidR="00F83ECA" w:rsidRPr="00881189" w:rsidRDefault="00636866" w:rsidP="00DC6E58">
            <w:pPr>
              <w:spacing w:after="0" w:line="240" w:lineRule="auto"/>
              <w:ind w:right="567"/>
              <w:rPr>
                <w:rFonts w:cs="Calibri"/>
              </w:rPr>
            </w:pPr>
            <w:r>
              <w:rPr>
                <w:rFonts w:cs="Calibri"/>
                <w:lang w:val="cy-GB"/>
              </w:rPr>
              <w:t xml:space="preserve">Amcangyfrifir mai'r Ffi Archwilio ar gyfer 2025-26 yw </w:t>
            </w:r>
            <w:r>
              <w:rPr>
                <w:rFonts w:cs="Calibri"/>
                <w:b/>
                <w:bCs/>
                <w:lang w:val="cy-GB"/>
              </w:rPr>
              <w:t>£128,912</w:t>
            </w:r>
            <w:r>
              <w:rPr>
                <w:rFonts w:cs="Calibri"/>
                <w:lang w:val="cy-GB"/>
              </w:rPr>
              <w:t>.</w:t>
            </w:r>
          </w:p>
          <w:p w14:paraId="3EA6BCFA" w14:textId="77777777" w:rsidR="00324BC5" w:rsidRDefault="00324BC5" w:rsidP="00DC6E58">
            <w:pPr>
              <w:spacing w:after="0" w:line="240" w:lineRule="auto"/>
              <w:ind w:right="567"/>
              <w:rPr>
                <w:rFonts w:cs="Calibri"/>
              </w:rPr>
            </w:pPr>
          </w:p>
          <w:p w14:paraId="1DAC90C0" w14:textId="77777777" w:rsidR="00916E65" w:rsidRDefault="00636866" w:rsidP="00DC6E58">
            <w:pPr>
              <w:spacing w:after="0" w:line="240" w:lineRule="auto"/>
              <w:ind w:right="567"/>
              <w:rPr>
                <w:rFonts w:cs="Calibri"/>
              </w:rPr>
            </w:pPr>
            <w:r>
              <w:rPr>
                <w:rFonts w:cs="Calibri"/>
                <w:lang w:val="cy-GB"/>
              </w:rPr>
              <w:t xml:space="preserve">Ni ragwelir unrhyw faterion yn ymwneud â derbyn gwybodaeth gan ddarparwyr i gwblhau archwiliadau. Mae'r holl ddata eisoes ar gael, gobeithio eu bod yn gywir ac na fydd unrhyw oedi o ran adrodd. </w:t>
            </w:r>
          </w:p>
          <w:p w14:paraId="0039C5A2" w14:textId="77777777" w:rsidR="00771994" w:rsidRDefault="00771994" w:rsidP="00DC6E58">
            <w:pPr>
              <w:spacing w:after="0" w:line="240" w:lineRule="auto"/>
              <w:ind w:right="567"/>
              <w:rPr>
                <w:rFonts w:cs="Calibri"/>
              </w:rPr>
            </w:pPr>
          </w:p>
          <w:p w14:paraId="435F8DF3" w14:textId="77777777" w:rsidR="00771994" w:rsidRDefault="00636866" w:rsidP="00DC6E58">
            <w:pPr>
              <w:spacing w:after="0" w:line="240" w:lineRule="auto"/>
              <w:ind w:right="567"/>
              <w:rPr>
                <w:rFonts w:cs="Calibri"/>
              </w:rPr>
            </w:pPr>
            <w:r>
              <w:rPr>
                <w:rFonts w:cs="Calibri"/>
                <w:lang w:val="cy-GB"/>
              </w:rPr>
              <w:t xml:space="preserve">Mae cofnodion IAS19 yn gofnodion cyfrifyddu tybiannol, mae'n ofynnol iddynt gydymffurfio â'r Safonau Cyfrifyddu Rhyngwladol (IAS) ond nid ydynt yn effeithio ar reolaeth ariannol sylfaenol yr heddlu. </w:t>
            </w:r>
          </w:p>
          <w:p w14:paraId="43D582AA" w14:textId="77777777" w:rsidR="000809A8" w:rsidRPr="00881189" w:rsidRDefault="000809A8" w:rsidP="00DC6E58">
            <w:pPr>
              <w:spacing w:after="0" w:line="240" w:lineRule="auto"/>
              <w:ind w:right="567"/>
              <w:rPr>
                <w:rFonts w:cs="Calibri"/>
              </w:rPr>
            </w:pPr>
          </w:p>
        </w:tc>
      </w:tr>
      <w:tr w:rsidR="001D4FB8" w14:paraId="4D73CE4C" w14:textId="77777777" w:rsidTr="00DC6E58">
        <w:tc>
          <w:tcPr>
            <w:tcW w:w="1696" w:type="dxa"/>
            <w:shd w:val="clear" w:color="auto" w:fill="F2F2F2"/>
          </w:tcPr>
          <w:p w14:paraId="07B77283" w14:textId="77777777" w:rsidR="00DC6E58" w:rsidRPr="00881189" w:rsidRDefault="00636866" w:rsidP="00DC6E58">
            <w:pPr>
              <w:spacing w:after="0" w:line="240" w:lineRule="auto"/>
              <w:rPr>
                <w:rFonts w:cs="Calibri"/>
                <w:b/>
                <w:bCs/>
              </w:rPr>
            </w:pPr>
            <w:r w:rsidRPr="00881189">
              <w:rPr>
                <w:rFonts w:cs="Calibri"/>
                <w:b/>
                <w:bCs/>
                <w:lang w:val="cy-GB"/>
              </w:rPr>
              <w:lastRenderedPageBreak/>
              <w:t>CAM GWEITHREDU</w:t>
            </w:r>
          </w:p>
        </w:tc>
        <w:tc>
          <w:tcPr>
            <w:tcW w:w="7320" w:type="dxa"/>
            <w:shd w:val="clear" w:color="auto" w:fill="F2F2F2"/>
          </w:tcPr>
          <w:p w14:paraId="23B0B746" w14:textId="77777777" w:rsidR="00DC6E58" w:rsidRPr="00881189" w:rsidRDefault="00636866" w:rsidP="00DC6E58">
            <w:pPr>
              <w:spacing w:after="0" w:line="240" w:lineRule="auto"/>
              <w:ind w:right="567"/>
              <w:rPr>
                <w:rFonts w:cs="Calibri"/>
                <w:b/>
                <w:bCs/>
              </w:rPr>
            </w:pPr>
            <w:r>
              <w:rPr>
                <w:rFonts w:cs="Calibri"/>
                <w:b/>
                <w:bCs/>
                <w:lang w:val="cy-GB"/>
              </w:rPr>
              <w:t>Dim</w:t>
            </w:r>
          </w:p>
        </w:tc>
      </w:tr>
      <w:tr w:rsidR="001D4FB8" w14:paraId="31C8A434" w14:textId="77777777" w:rsidTr="00324BC5">
        <w:tc>
          <w:tcPr>
            <w:tcW w:w="1696" w:type="dxa"/>
            <w:shd w:val="clear" w:color="auto" w:fill="D9D9D9" w:themeFill="background1" w:themeFillShade="D9"/>
          </w:tcPr>
          <w:p w14:paraId="6EBE1997" w14:textId="77777777" w:rsidR="00324BC5" w:rsidRPr="00881189" w:rsidRDefault="00636866" w:rsidP="00DC6E58">
            <w:pPr>
              <w:spacing w:after="0" w:line="240" w:lineRule="auto"/>
              <w:rPr>
                <w:rFonts w:cs="Calibri"/>
                <w:b/>
                <w:bCs/>
              </w:rPr>
            </w:pPr>
            <w:r w:rsidRPr="00881189">
              <w:rPr>
                <w:rFonts w:cs="Calibri"/>
                <w:b/>
                <w:bCs/>
                <w:lang w:val="cy-GB"/>
              </w:rPr>
              <w:t>6c</w:t>
            </w:r>
          </w:p>
        </w:tc>
        <w:tc>
          <w:tcPr>
            <w:tcW w:w="7320" w:type="dxa"/>
            <w:shd w:val="clear" w:color="auto" w:fill="D9D9D9" w:themeFill="background1" w:themeFillShade="D9"/>
          </w:tcPr>
          <w:p w14:paraId="0DE8A9D9" w14:textId="77777777" w:rsidR="00324BC5" w:rsidRPr="00881189" w:rsidRDefault="00636866" w:rsidP="00DC6E58">
            <w:pPr>
              <w:spacing w:after="0" w:line="240" w:lineRule="auto"/>
              <w:ind w:right="567"/>
              <w:rPr>
                <w:rFonts w:cs="Calibri"/>
                <w:b/>
                <w:bCs/>
              </w:rPr>
            </w:pPr>
            <w:r w:rsidRPr="00881189">
              <w:rPr>
                <w:rFonts w:cs="Calibri"/>
                <w:b/>
                <w:bCs/>
                <w:lang w:val="cy-GB"/>
              </w:rPr>
              <w:t>Llythyr i'r rhai sy'n gyfrifol am lywodraethu</w:t>
            </w:r>
            <w:r w:rsidRPr="00881189">
              <w:rPr>
                <w:rFonts w:cs="Calibri"/>
                <w:bCs/>
                <w:lang w:val="cy-GB"/>
              </w:rPr>
              <w:t xml:space="preserve"> </w:t>
            </w:r>
          </w:p>
        </w:tc>
      </w:tr>
      <w:tr w:rsidR="001D4FB8" w14:paraId="64EFE09E" w14:textId="77777777" w:rsidTr="00324BC5">
        <w:tc>
          <w:tcPr>
            <w:tcW w:w="1696" w:type="dxa"/>
          </w:tcPr>
          <w:p w14:paraId="79502578" w14:textId="77777777" w:rsidR="00324BC5" w:rsidRPr="00881189" w:rsidRDefault="00636866" w:rsidP="00DC6E58">
            <w:pPr>
              <w:spacing w:after="0" w:line="240" w:lineRule="auto"/>
              <w:rPr>
                <w:rFonts w:cs="Calibri"/>
                <w:b/>
                <w:bCs/>
              </w:rPr>
            </w:pPr>
            <w:r>
              <w:rPr>
                <w:rFonts w:cs="Calibri"/>
                <w:b/>
                <w:bCs/>
                <w:lang w:val="cy-GB"/>
              </w:rPr>
              <w:t>DW</w:t>
            </w:r>
          </w:p>
        </w:tc>
        <w:tc>
          <w:tcPr>
            <w:tcW w:w="7320" w:type="dxa"/>
          </w:tcPr>
          <w:p w14:paraId="12BA70D8" w14:textId="77777777" w:rsidR="00324BC5" w:rsidRPr="00916E65" w:rsidRDefault="00636866" w:rsidP="00DC6E58">
            <w:pPr>
              <w:spacing w:after="0" w:line="240" w:lineRule="auto"/>
              <w:ind w:right="567"/>
              <w:rPr>
                <w:rFonts w:cs="Calibri"/>
              </w:rPr>
            </w:pPr>
            <w:r w:rsidRPr="00916E65">
              <w:rPr>
                <w:rFonts w:cs="Calibri"/>
                <w:lang w:val="cy-GB"/>
              </w:rPr>
              <w:t xml:space="preserve">Llythyr safonol yw hwn a gyhoeddir bob blwyddyn. Mae'r llythyr hwn yn nodi'r meysydd llywodraethu isod lle mae Archwilio Cymru yn gofyn barn HDC: </w:t>
            </w:r>
          </w:p>
          <w:p w14:paraId="1587D8E0" w14:textId="77777777" w:rsidR="00916E65" w:rsidRPr="00916E65" w:rsidRDefault="00636866" w:rsidP="00916E65">
            <w:pPr>
              <w:pStyle w:val="ListParagraph"/>
              <w:numPr>
                <w:ilvl w:val="0"/>
                <w:numId w:val="14"/>
              </w:numPr>
              <w:spacing w:after="0" w:line="240" w:lineRule="auto"/>
              <w:ind w:right="567"/>
              <w:rPr>
                <w:rFonts w:ascii="Calibri" w:hAnsi="Calibri" w:cs="Calibri"/>
                <w:sz w:val="22"/>
                <w:szCs w:val="22"/>
              </w:rPr>
            </w:pPr>
            <w:r w:rsidRPr="00916E65">
              <w:rPr>
                <w:rFonts w:ascii="Calibri" w:hAnsi="Calibri" w:cs="Calibri"/>
                <w:sz w:val="22"/>
                <w:szCs w:val="22"/>
                <w:lang w:val="cy-GB"/>
              </w:rPr>
              <w:t xml:space="preserve">Materion yn ymwneud â thwyll; </w:t>
            </w:r>
          </w:p>
          <w:p w14:paraId="1797CB04" w14:textId="77777777" w:rsidR="00916E65" w:rsidRPr="00916E65" w:rsidRDefault="00636866" w:rsidP="00916E65">
            <w:pPr>
              <w:pStyle w:val="ListParagraph"/>
              <w:numPr>
                <w:ilvl w:val="0"/>
                <w:numId w:val="14"/>
              </w:numPr>
              <w:spacing w:after="0" w:line="240" w:lineRule="auto"/>
              <w:ind w:right="567"/>
              <w:rPr>
                <w:rFonts w:ascii="Calibri" w:hAnsi="Calibri" w:cs="Calibri"/>
                <w:sz w:val="22"/>
                <w:szCs w:val="22"/>
              </w:rPr>
            </w:pPr>
            <w:r w:rsidRPr="00916E65">
              <w:rPr>
                <w:rFonts w:ascii="Calibri" w:hAnsi="Calibri" w:cs="Calibri"/>
                <w:sz w:val="22"/>
                <w:szCs w:val="22"/>
                <w:lang w:val="cy-GB"/>
              </w:rPr>
              <w:t xml:space="preserve">Materion yn ymwneud â chyfreithiau a rheoliadau; </w:t>
            </w:r>
          </w:p>
          <w:p w14:paraId="3554106D" w14:textId="77777777" w:rsidR="00916E65" w:rsidRPr="00916E65" w:rsidRDefault="00636866" w:rsidP="00916E65">
            <w:pPr>
              <w:pStyle w:val="ListParagraph"/>
              <w:numPr>
                <w:ilvl w:val="0"/>
                <w:numId w:val="14"/>
              </w:numPr>
              <w:spacing w:after="0" w:line="240" w:lineRule="auto"/>
              <w:ind w:right="567"/>
              <w:rPr>
                <w:rFonts w:ascii="Calibri" w:hAnsi="Calibri" w:cs="Calibri"/>
                <w:sz w:val="22"/>
                <w:szCs w:val="22"/>
              </w:rPr>
            </w:pPr>
            <w:r w:rsidRPr="00916E65">
              <w:rPr>
                <w:rFonts w:ascii="Calibri" w:hAnsi="Calibri" w:cs="Calibri"/>
                <w:sz w:val="22"/>
                <w:szCs w:val="22"/>
                <w:lang w:val="cy-GB"/>
              </w:rPr>
              <w:t xml:space="preserve">Materion yn ymwneud â phartïon cysylltiedig; </w:t>
            </w:r>
          </w:p>
          <w:p w14:paraId="7506F35F" w14:textId="77777777" w:rsidR="00916E65" w:rsidRPr="00916E65" w:rsidRDefault="00636866" w:rsidP="00916E65">
            <w:pPr>
              <w:pStyle w:val="ListParagraph"/>
              <w:numPr>
                <w:ilvl w:val="0"/>
                <w:numId w:val="14"/>
              </w:numPr>
              <w:spacing w:after="0" w:line="240" w:lineRule="auto"/>
              <w:ind w:right="567"/>
              <w:rPr>
                <w:rFonts w:ascii="Calibri" w:hAnsi="Calibri" w:cs="Calibri"/>
                <w:sz w:val="22"/>
                <w:szCs w:val="22"/>
              </w:rPr>
            </w:pPr>
            <w:r w:rsidRPr="00916E65">
              <w:rPr>
                <w:rFonts w:ascii="Calibri" w:hAnsi="Calibri" w:cs="Calibri"/>
                <w:sz w:val="22"/>
                <w:szCs w:val="22"/>
                <w:lang w:val="cy-GB"/>
              </w:rPr>
              <w:t>Materion eraill;</w:t>
            </w:r>
          </w:p>
          <w:p w14:paraId="26B3722F" w14:textId="77777777" w:rsidR="0057359C" w:rsidRDefault="0057359C" w:rsidP="00DC6E58">
            <w:pPr>
              <w:spacing w:after="0" w:line="240" w:lineRule="auto"/>
              <w:ind w:right="567"/>
              <w:rPr>
                <w:rFonts w:cs="Calibri"/>
                <w:b/>
                <w:bCs/>
              </w:rPr>
            </w:pPr>
          </w:p>
          <w:p w14:paraId="4D30337D" w14:textId="77777777" w:rsidR="00916E65" w:rsidRPr="00771994" w:rsidRDefault="00636866" w:rsidP="00DC6E58">
            <w:pPr>
              <w:spacing w:after="0" w:line="240" w:lineRule="auto"/>
              <w:ind w:right="567"/>
              <w:rPr>
                <w:rFonts w:cs="Calibri"/>
              </w:rPr>
            </w:pPr>
            <w:r w:rsidRPr="00771994">
              <w:rPr>
                <w:rFonts w:cs="Calibri"/>
                <w:lang w:val="cy-GB"/>
              </w:rPr>
              <w:t xml:space="preserve">Bydd yr ymateb i'r llythyr hwn yn cael ei gynnwys fel rhan o'r ystyriaethau archwilio parhaus. Ar hyn o bryd, nid yw Archwilio Cymru wedi codi unrhyw bryderon. </w:t>
            </w:r>
          </w:p>
          <w:p w14:paraId="4D342803" w14:textId="77777777" w:rsidR="00916E65" w:rsidRPr="00881189" w:rsidRDefault="00916E65" w:rsidP="00DC6E58">
            <w:pPr>
              <w:spacing w:after="0" w:line="240" w:lineRule="auto"/>
              <w:ind w:right="567"/>
              <w:rPr>
                <w:rFonts w:cs="Calibri"/>
                <w:b/>
                <w:bCs/>
              </w:rPr>
            </w:pPr>
          </w:p>
        </w:tc>
      </w:tr>
      <w:tr w:rsidR="001D4FB8" w14:paraId="57E133E1" w14:textId="77777777" w:rsidTr="00DC6E58">
        <w:tc>
          <w:tcPr>
            <w:tcW w:w="1696" w:type="dxa"/>
            <w:shd w:val="clear" w:color="auto" w:fill="F2F2F2"/>
          </w:tcPr>
          <w:p w14:paraId="6188EBF5" w14:textId="77777777" w:rsidR="00324BC5"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5CD0F8AF" w14:textId="77777777" w:rsidR="00324BC5" w:rsidRPr="00881189" w:rsidRDefault="00636866" w:rsidP="00DC6E58">
            <w:pPr>
              <w:spacing w:after="0" w:line="240" w:lineRule="auto"/>
              <w:ind w:right="567"/>
              <w:rPr>
                <w:rFonts w:cs="Calibri"/>
                <w:b/>
                <w:bCs/>
              </w:rPr>
            </w:pPr>
            <w:r>
              <w:rPr>
                <w:rFonts w:cs="Calibri"/>
                <w:b/>
                <w:bCs/>
                <w:lang w:val="cy-GB"/>
              </w:rPr>
              <w:t xml:space="preserve">Bydd y Pwyllgor yn derbyn copi o'r ymateb i'r llythyr. </w:t>
            </w:r>
          </w:p>
        </w:tc>
      </w:tr>
      <w:tr w:rsidR="001D4FB8" w14:paraId="2C8B4BBC" w14:textId="77777777" w:rsidTr="00DC6E58">
        <w:tc>
          <w:tcPr>
            <w:tcW w:w="1696" w:type="dxa"/>
            <w:shd w:val="clear" w:color="auto" w:fill="BFBFBF"/>
          </w:tcPr>
          <w:p w14:paraId="75902490" w14:textId="77777777" w:rsidR="00DC6E58" w:rsidRPr="00881189" w:rsidRDefault="00636866" w:rsidP="00DC6E58">
            <w:pPr>
              <w:spacing w:after="0" w:line="240" w:lineRule="auto"/>
              <w:rPr>
                <w:rFonts w:cs="Calibri"/>
                <w:b/>
                <w:bCs/>
              </w:rPr>
            </w:pPr>
            <w:r w:rsidRPr="00881189">
              <w:rPr>
                <w:rFonts w:cs="Calibri"/>
                <w:b/>
                <w:bCs/>
                <w:lang w:val="cy-GB"/>
              </w:rPr>
              <w:t>7</w:t>
            </w:r>
          </w:p>
        </w:tc>
        <w:tc>
          <w:tcPr>
            <w:tcW w:w="7320" w:type="dxa"/>
            <w:shd w:val="clear" w:color="auto" w:fill="BFBFBF"/>
          </w:tcPr>
          <w:p w14:paraId="35D7A2BF" w14:textId="77777777" w:rsidR="00DC6E58" w:rsidRPr="00881189" w:rsidRDefault="00636866" w:rsidP="00DC6E58">
            <w:pPr>
              <w:spacing w:after="0" w:line="240" w:lineRule="auto"/>
              <w:rPr>
                <w:rFonts w:cs="Calibri"/>
                <w:b/>
                <w:bCs/>
              </w:rPr>
            </w:pPr>
            <w:r w:rsidRPr="00881189">
              <w:rPr>
                <w:rFonts w:cs="Calibri"/>
                <w:b/>
                <w:bCs/>
                <w:lang w:val="cy-GB"/>
              </w:rPr>
              <w:t>Gwasanaeth Archwilio Mewnol Annibynnol (TIAA)</w:t>
            </w:r>
          </w:p>
        </w:tc>
      </w:tr>
      <w:tr w:rsidR="001D4FB8" w14:paraId="14E9D789" w14:textId="77777777" w:rsidTr="00DC6E58">
        <w:tc>
          <w:tcPr>
            <w:tcW w:w="1696" w:type="dxa"/>
            <w:shd w:val="clear" w:color="auto" w:fill="D9D9D9"/>
          </w:tcPr>
          <w:p w14:paraId="76E536AC" w14:textId="77777777" w:rsidR="00DC6E58" w:rsidRPr="00881189" w:rsidRDefault="00636866" w:rsidP="00DC6E58">
            <w:pPr>
              <w:spacing w:after="0" w:line="240" w:lineRule="auto"/>
              <w:rPr>
                <w:rFonts w:cs="Calibri"/>
                <w:b/>
                <w:bCs/>
              </w:rPr>
            </w:pPr>
            <w:r w:rsidRPr="00881189">
              <w:rPr>
                <w:rFonts w:cs="Calibri"/>
                <w:b/>
                <w:bCs/>
                <w:lang w:val="cy-GB"/>
              </w:rPr>
              <w:t>7a</w:t>
            </w:r>
          </w:p>
        </w:tc>
        <w:tc>
          <w:tcPr>
            <w:tcW w:w="7320" w:type="dxa"/>
            <w:shd w:val="clear" w:color="auto" w:fill="D9D9D9"/>
          </w:tcPr>
          <w:p w14:paraId="526F5A59" w14:textId="77777777" w:rsidR="00DC6E58" w:rsidRPr="00881189" w:rsidRDefault="00636866" w:rsidP="00DC6E58">
            <w:pPr>
              <w:spacing w:after="0" w:line="240" w:lineRule="auto"/>
              <w:rPr>
                <w:rFonts w:cs="Calibri"/>
                <w:b/>
                <w:bCs/>
              </w:rPr>
            </w:pPr>
            <w:r w:rsidRPr="00881189">
              <w:rPr>
                <w:rFonts w:cs="Calibri"/>
                <w:b/>
                <w:bCs/>
                <w:lang w:val="cy-GB"/>
              </w:rPr>
              <w:t>Adroddiad SICA – Mehefin 2025</w:t>
            </w:r>
          </w:p>
        </w:tc>
      </w:tr>
      <w:tr w:rsidR="001D4FB8" w14:paraId="36339402" w14:textId="77777777" w:rsidTr="00DC6E58">
        <w:tc>
          <w:tcPr>
            <w:tcW w:w="1696" w:type="dxa"/>
          </w:tcPr>
          <w:p w14:paraId="69FE5605" w14:textId="77777777" w:rsidR="00DC6E58" w:rsidRPr="00881189" w:rsidRDefault="00636866" w:rsidP="00DC6E58">
            <w:pPr>
              <w:spacing w:after="0" w:line="240" w:lineRule="auto"/>
              <w:rPr>
                <w:rFonts w:cs="Calibri"/>
                <w:b/>
                <w:bCs/>
              </w:rPr>
            </w:pPr>
            <w:r>
              <w:rPr>
                <w:rFonts w:cs="Calibri"/>
                <w:b/>
                <w:bCs/>
                <w:lang w:val="cy-GB"/>
              </w:rPr>
              <w:lastRenderedPageBreak/>
              <w:t>SG</w:t>
            </w:r>
          </w:p>
        </w:tc>
        <w:tc>
          <w:tcPr>
            <w:tcW w:w="7320" w:type="dxa"/>
          </w:tcPr>
          <w:p w14:paraId="5D36E0F2" w14:textId="77777777" w:rsidR="00DC6E58" w:rsidRDefault="00636866" w:rsidP="00DC6E58">
            <w:pPr>
              <w:spacing w:after="0" w:line="240" w:lineRule="auto"/>
              <w:rPr>
                <w:rFonts w:cs="Calibri"/>
              </w:rPr>
            </w:pPr>
            <w:r w:rsidRPr="00892195">
              <w:rPr>
                <w:rFonts w:cs="Calibri"/>
                <w:lang w:val="cy-GB"/>
              </w:rPr>
              <w:t xml:space="preserve">Mae'r adroddiad hwn gan SICA yn rhoi diweddariad ar y materion sy'n dod i'r amlwg mewn perthynas â Llywodraethu, Risg a Rheolaeth Fewnol a chynnydd ein gwaith ar gyfer Heddlu De Cymru ar 20 Mehefin 2025. </w:t>
            </w:r>
          </w:p>
          <w:p w14:paraId="1D6089AB" w14:textId="77777777" w:rsidR="00BD53C8" w:rsidRDefault="00BD53C8" w:rsidP="00DC6E58">
            <w:pPr>
              <w:spacing w:after="0" w:line="240" w:lineRule="auto"/>
              <w:rPr>
                <w:rFonts w:cs="Calibri"/>
              </w:rPr>
            </w:pPr>
          </w:p>
          <w:p w14:paraId="1B8E323A" w14:textId="77777777" w:rsidR="00F532DE" w:rsidRDefault="00636866" w:rsidP="00DC6E58">
            <w:pPr>
              <w:spacing w:after="0" w:line="240" w:lineRule="auto"/>
              <w:rPr>
                <w:rFonts w:cs="Calibri"/>
              </w:rPr>
            </w:pPr>
            <w:r>
              <w:rPr>
                <w:rFonts w:cs="Calibri"/>
                <w:lang w:val="cy-GB"/>
              </w:rPr>
              <w:t>Atodiad A</w:t>
            </w:r>
          </w:p>
          <w:p w14:paraId="39298B06" w14:textId="77777777" w:rsidR="00BD53C8" w:rsidRDefault="00636866" w:rsidP="00DC6E58">
            <w:pPr>
              <w:spacing w:after="0" w:line="240" w:lineRule="auto"/>
              <w:rPr>
                <w:rFonts w:cs="Calibri"/>
              </w:rPr>
            </w:pPr>
            <w:r>
              <w:rPr>
                <w:rFonts w:cs="Calibri"/>
                <w:lang w:val="cy-GB"/>
              </w:rPr>
              <w:t xml:space="preserve">Cynnydd yn erbyn Cynllun Blynyddol 2024-25 </w:t>
            </w:r>
          </w:p>
          <w:p w14:paraId="09C7489D" w14:textId="77777777" w:rsidR="001B30DC" w:rsidRDefault="00636866" w:rsidP="00DC6E58">
            <w:pPr>
              <w:spacing w:after="0" w:line="240" w:lineRule="auto"/>
              <w:rPr>
                <w:rFonts w:cs="Calibri"/>
              </w:rPr>
            </w:pPr>
            <w:r>
              <w:rPr>
                <w:rFonts w:cs="Calibri"/>
                <w:lang w:val="cy-GB"/>
              </w:rPr>
              <w:t>Adroddiadau Terfynol a Gyhoeddwyd – 13</w:t>
            </w:r>
          </w:p>
          <w:p w14:paraId="3D3963EF" w14:textId="77777777" w:rsidR="001B30DC" w:rsidRDefault="00636866" w:rsidP="00DC6E58">
            <w:pPr>
              <w:spacing w:after="0" w:line="240" w:lineRule="auto"/>
              <w:rPr>
                <w:rFonts w:cs="Calibri"/>
              </w:rPr>
            </w:pPr>
            <w:r>
              <w:rPr>
                <w:rFonts w:cs="Calibri"/>
                <w:lang w:val="cy-GB"/>
              </w:rPr>
              <w:t xml:space="preserve">Adroddiadau Drafft a Gyhoeddwyd – 2 </w:t>
            </w:r>
          </w:p>
          <w:p w14:paraId="5DBBAACE" w14:textId="77777777" w:rsidR="001B30DC" w:rsidRDefault="00636866" w:rsidP="00DC6E58">
            <w:pPr>
              <w:spacing w:after="0" w:line="240" w:lineRule="auto"/>
              <w:rPr>
                <w:rFonts w:cs="Calibri"/>
              </w:rPr>
            </w:pPr>
            <w:r>
              <w:rPr>
                <w:rFonts w:cs="Calibri"/>
                <w:lang w:val="cy-GB"/>
              </w:rPr>
              <w:t>Gwaith Safle a Ddechreuwyd – 3</w:t>
            </w:r>
          </w:p>
          <w:p w14:paraId="039478A8" w14:textId="77777777" w:rsidR="00F532DE" w:rsidRDefault="00636866" w:rsidP="00DC6E58">
            <w:pPr>
              <w:spacing w:after="0" w:line="240" w:lineRule="auto"/>
              <w:rPr>
                <w:rFonts w:cs="Calibri"/>
              </w:rPr>
            </w:pPr>
            <w:r>
              <w:rPr>
                <w:rFonts w:cs="Calibri"/>
                <w:lang w:val="cy-GB"/>
              </w:rPr>
              <w:t xml:space="preserve">Ni ddaeth unrhyw faterion o bwys i'r amlwg o'r adroddiadau oedd yn weddill. </w:t>
            </w:r>
          </w:p>
          <w:p w14:paraId="71E57402" w14:textId="77777777" w:rsidR="001B30DC" w:rsidRDefault="001B30DC" w:rsidP="00DC6E58">
            <w:pPr>
              <w:spacing w:after="0" w:line="240" w:lineRule="auto"/>
              <w:rPr>
                <w:rFonts w:cs="Calibri"/>
              </w:rPr>
            </w:pPr>
          </w:p>
          <w:p w14:paraId="0AA06CA9" w14:textId="77777777" w:rsidR="001B30DC" w:rsidRDefault="00636866" w:rsidP="00DC6E58">
            <w:pPr>
              <w:spacing w:after="0" w:line="240" w:lineRule="auto"/>
              <w:rPr>
                <w:rFonts w:cs="Calibri"/>
              </w:rPr>
            </w:pPr>
            <w:r>
              <w:rPr>
                <w:rFonts w:cs="Calibri"/>
                <w:lang w:val="cy-GB"/>
              </w:rPr>
              <w:t xml:space="preserve">Cynnydd yn erbyn Cynllun Blynyddol 2025-26 </w:t>
            </w:r>
          </w:p>
          <w:p w14:paraId="477553A7" w14:textId="77777777" w:rsidR="001B30DC" w:rsidRDefault="00636866" w:rsidP="00DC6E58">
            <w:pPr>
              <w:spacing w:after="0" w:line="240" w:lineRule="auto"/>
              <w:rPr>
                <w:rFonts w:cs="Calibri"/>
              </w:rPr>
            </w:pPr>
            <w:r>
              <w:rPr>
                <w:rFonts w:cs="Calibri"/>
                <w:lang w:val="cy-GB"/>
              </w:rPr>
              <w:t>Adroddiadau Drafft a Gyhoeddwyd – 1</w:t>
            </w:r>
          </w:p>
          <w:p w14:paraId="7B1719B6" w14:textId="77777777" w:rsidR="001B30DC" w:rsidRDefault="00636866" w:rsidP="00DC6E58">
            <w:pPr>
              <w:spacing w:after="0" w:line="240" w:lineRule="auto"/>
              <w:rPr>
                <w:rFonts w:cs="Calibri"/>
              </w:rPr>
            </w:pPr>
            <w:r>
              <w:rPr>
                <w:rFonts w:cs="Calibri"/>
                <w:lang w:val="cy-GB"/>
              </w:rPr>
              <w:t xml:space="preserve">Gwaith Safle a Ddechreuwyd – 1 </w:t>
            </w:r>
          </w:p>
          <w:p w14:paraId="40425879" w14:textId="77777777" w:rsidR="001B30DC" w:rsidRDefault="001B30DC" w:rsidP="00DC6E58">
            <w:pPr>
              <w:spacing w:after="0" w:line="240" w:lineRule="auto"/>
              <w:rPr>
                <w:rFonts w:cs="Calibri"/>
              </w:rPr>
            </w:pPr>
          </w:p>
          <w:p w14:paraId="4C48EF73" w14:textId="77777777" w:rsidR="001B30DC" w:rsidRDefault="00636866" w:rsidP="00DC6E58">
            <w:pPr>
              <w:spacing w:after="0" w:line="240" w:lineRule="auto"/>
              <w:rPr>
                <w:rFonts w:cs="Calibri"/>
              </w:rPr>
            </w:pPr>
            <w:r>
              <w:rPr>
                <w:rFonts w:cs="Calibri"/>
                <w:lang w:val="cy-GB"/>
              </w:rPr>
              <w:t>Atodiad B – Dealltwriaeth a Diweddariadau</w:t>
            </w:r>
          </w:p>
          <w:p w14:paraId="2516F249" w14:textId="77777777" w:rsidR="00F532DE" w:rsidRDefault="00636866" w:rsidP="00DC6E58">
            <w:pPr>
              <w:spacing w:after="0" w:line="240" w:lineRule="auto"/>
              <w:rPr>
                <w:rFonts w:cs="Calibri"/>
              </w:rPr>
            </w:pPr>
            <w:r>
              <w:rPr>
                <w:rFonts w:cs="Calibri"/>
                <w:lang w:val="cy-GB"/>
              </w:rPr>
              <w:t xml:space="preserve">Mae Cyfraith Martyn wedi cael Cydsyniad Brenhinol ac wedi dod yn Ddeddf gan Senedd y Deyrnas Unedig. </w:t>
            </w:r>
          </w:p>
          <w:p w14:paraId="7C599662" w14:textId="77777777" w:rsidR="00F532DE" w:rsidRDefault="00636866" w:rsidP="00DC6E58">
            <w:pPr>
              <w:spacing w:after="0" w:line="240" w:lineRule="auto"/>
              <w:rPr>
                <w:rFonts w:cs="Calibri"/>
              </w:rPr>
            </w:pPr>
            <w:r>
              <w:rPr>
                <w:rFonts w:cs="Calibri"/>
                <w:lang w:val="cy-GB"/>
              </w:rPr>
              <w:t>Mae TIAA bellach yn darparu Gwasanaeth Tanysgrifio newydd ar gyfer Sganiau Breguster (</w:t>
            </w:r>
            <w:r>
              <w:rPr>
                <w:rFonts w:cs="Calibri"/>
                <w:i/>
                <w:iCs/>
                <w:lang w:val="cy-GB"/>
              </w:rPr>
              <w:t>Vulnerability Scanning Subscription Service</w:t>
            </w:r>
            <w:r>
              <w:rPr>
                <w:rFonts w:cs="Calibri"/>
                <w:lang w:val="cy-GB"/>
              </w:rPr>
              <w:t xml:space="preserve">) (TIAA: Sgan Diogel). </w:t>
            </w:r>
          </w:p>
          <w:p w14:paraId="13EB32D4" w14:textId="77777777" w:rsidR="00F532DE" w:rsidRDefault="00F532DE" w:rsidP="00DC6E58">
            <w:pPr>
              <w:spacing w:after="0" w:line="240" w:lineRule="auto"/>
              <w:rPr>
                <w:rFonts w:cs="Calibri"/>
              </w:rPr>
            </w:pPr>
          </w:p>
          <w:p w14:paraId="29721009" w14:textId="7A1F8945" w:rsidR="00F532DE" w:rsidRDefault="00636866" w:rsidP="00DC6E58">
            <w:pPr>
              <w:spacing w:after="0" w:line="240" w:lineRule="auto"/>
              <w:rPr>
                <w:rFonts w:cs="Calibri"/>
              </w:rPr>
            </w:pPr>
            <w:r>
              <w:rPr>
                <w:rFonts w:cs="Calibri"/>
                <w:lang w:val="cy-GB"/>
              </w:rPr>
              <w:t>Codwyd pryder mewn perthynas â nifer yr adroddiadau archwilio mewnol oedd yn cael eu cyflwyno yn ystod un cyfarfod ac am achosion o fethu â bodloni llinellau amser. Roedd hyn oherwydd y contract newydd a chan fod TIAA wedi cael ei benodi hanner ffordd drwy 2024-2025. Dylai'r sefyllfa sefydlogi dros y flwyddyn nesaf. Bydd y blaenraglen waith yn cael ei diwygio i adlewyrchu pob cyfarfod</w:t>
            </w:r>
            <w:r>
              <w:rPr>
                <w:rFonts w:cs="Calibri"/>
                <w:lang w:val="cy-GB"/>
              </w:rPr>
              <w:t xml:space="preserve"> gydag adroddiadau cywir. </w:t>
            </w:r>
          </w:p>
          <w:p w14:paraId="17DDE1FE" w14:textId="77777777" w:rsidR="008E2BDC" w:rsidRPr="00881189" w:rsidRDefault="008E2BDC" w:rsidP="00DC6E58">
            <w:pPr>
              <w:spacing w:after="0" w:line="240" w:lineRule="auto"/>
              <w:rPr>
                <w:rFonts w:cs="Calibri"/>
              </w:rPr>
            </w:pPr>
          </w:p>
        </w:tc>
      </w:tr>
      <w:tr w:rsidR="001D4FB8" w14:paraId="38ABA119" w14:textId="77777777" w:rsidTr="00DC6E58">
        <w:tc>
          <w:tcPr>
            <w:tcW w:w="1696" w:type="dxa"/>
            <w:shd w:val="clear" w:color="auto" w:fill="F2F2F2"/>
          </w:tcPr>
          <w:p w14:paraId="73C1D62F" w14:textId="77777777" w:rsidR="00DC6E58"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6E42B186" w14:textId="77777777" w:rsidR="00103FDA" w:rsidRDefault="00636866" w:rsidP="00DC6E58">
            <w:pPr>
              <w:spacing w:after="0" w:line="240" w:lineRule="auto"/>
              <w:rPr>
                <w:rFonts w:cs="Calibri"/>
                <w:b/>
                <w:bCs/>
              </w:rPr>
            </w:pPr>
            <w:r>
              <w:rPr>
                <w:rFonts w:cs="Calibri"/>
                <w:b/>
                <w:bCs/>
                <w:lang w:val="cy-GB"/>
              </w:rPr>
              <w:t>Rhannu dolenni ar gyfer gwasanaethau (TIAA) a diweddaru'r cynllun gwaith (CFOs)</w:t>
            </w:r>
          </w:p>
          <w:p w14:paraId="0FA1439D" w14:textId="77777777" w:rsidR="00B84D6A" w:rsidRPr="00881189" w:rsidRDefault="00B84D6A" w:rsidP="00DC6E58">
            <w:pPr>
              <w:spacing w:after="0" w:line="240" w:lineRule="auto"/>
              <w:rPr>
                <w:rFonts w:cs="Calibri"/>
                <w:b/>
                <w:bCs/>
              </w:rPr>
            </w:pPr>
          </w:p>
        </w:tc>
      </w:tr>
      <w:tr w:rsidR="001D4FB8" w14:paraId="3C2F9556" w14:textId="77777777" w:rsidTr="008B697C">
        <w:tc>
          <w:tcPr>
            <w:tcW w:w="1696" w:type="dxa"/>
            <w:shd w:val="clear" w:color="auto" w:fill="D9D9D9" w:themeFill="background1" w:themeFillShade="D9"/>
          </w:tcPr>
          <w:p w14:paraId="2B50055D" w14:textId="77777777" w:rsidR="008B697C" w:rsidRPr="00881189" w:rsidRDefault="00636866" w:rsidP="00DC6E58">
            <w:pPr>
              <w:spacing w:after="0" w:line="240" w:lineRule="auto"/>
              <w:rPr>
                <w:rFonts w:cs="Calibri"/>
                <w:b/>
                <w:bCs/>
              </w:rPr>
            </w:pPr>
            <w:r w:rsidRPr="00881189">
              <w:rPr>
                <w:rFonts w:cs="Calibri"/>
                <w:b/>
                <w:bCs/>
                <w:lang w:val="cy-GB"/>
              </w:rPr>
              <w:t>7b</w:t>
            </w:r>
          </w:p>
        </w:tc>
        <w:tc>
          <w:tcPr>
            <w:tcW w:w="7320" w:type="dxa"/>
            <w:shd w:val="clear" w:color="auto" w:fill="D9D9D9" w:themeFill="background1" w:themeFillShade="D9"/>
          </w:tcPr>
          <w:p w14:paraId="37EA8CFD" w14:textId="77777777" w:rsidR="008B697C" w:rsidRPr="00881189" w:rsidRDefault="00636866" w:rsidP="00DC6E58">
            <w:pPr>
              <w:spacing w:after="0" w:line="240" w:lineRule="auto"/>
              <w:rPr>
                <w:rFonts w:cs="Calibri"/>
                <w:b/>
                <w:bCs/>
              </w:rPr>
            </w:pPr>
            <w:r>
              <w:rPr>
                <w:rFonts w:cs="Calibri"/>
                <w:b/>
                <w:bCs/>
                <w:lang w:val="cy-GB"/>
              </w:rPr>
              <w:t xml:space="preserve">Barnau ac Adroddiad Blynyddol Drafft </w:t>
            </w:r>
          </w:p>
        </w:tc>
      </w:tr>
      <w:tr w:rsidR="001D4FB8" w14:paraId="69366BD6" w14:textId="77777777" w:rsidTr="008B697C">
        <w:tc>
          <w:tcPr>
            <w:tcW w:w="1696" w:type="dxa"/>
          </w:tcPr>
          <w:p w14:paraId="0880CC67" w14:textId="77777777" w:rsidR="008B697C" w:rsidRPr="00881189" w:rsidRDefault="00636866" w:rsidP="00DC6E58">
            <w:pPr>
              <w:spacing w:after="0" w:line="240" w:lineRule="auto"/>
              <w:rPr>
                <w:rFonts w:cs="Calibri"/>
                <w:b/>
                <w:bCs/>
              </w:rPr>
            </w:pPr>
            <w:r>
              <w:rPr>
                <w:rFonts w:cs="Calibri"/>
                <w:b/>
                <w:bCs/>
                <w:lang w:val="cy-GB"/>
              </w:rPr>
              <w:t>SG</w:t>
            </w:r>
          </w:p>
        </w:tc>
        <w:tc>
          <w:tcPr>
            <w:tcW w:w="7320" w:type="dxa"/>
          </w:tcPr>
          <w:p w14:paraId="502E3BD2" w14:textId="77777777" w:rsidR="008B697C" w:rsidRDefault="00636866" w:rsidP="00DC6E58">
            <w:pPr>
              <w:spacing w:after="0" w:line="240" w:lineRule="auto"/>
              <w:rPr>
                <w:rFonts w:cs="Calibri"/>
              </w:rPr>
            </w:pPr>
            <w:r w:rsidRPr="00B20420">
              <w:rPr>
                <w:rFonts w:cs="Calibri"/>
                <w:lang w:val="cy-GB"/>
              </w:rPr>
              <w:t xml:space="preserve">BARN Y PENNAETH ARCHWILIO MEWNOL: </w:t>
            </w:r>
            <w:r w:rsidRPr="00B20420">
              <w:rPr>
                <w:rFonts w:cs="Calibri"/>
                <w:lang w:val="cy-GB"/>
              </w:rPr>
              <w:t xml:space="preserve">Yn fy marn i, mae gan Gomisiynydd yr Heddlu a Throseddu a'r Prif Gwnstabl brosesau rheoli, rheolaeth a llywodraethu digonol ac effeithiol ar waith i reoli'r gwaith o gyflawni eu hamcanion. </w:t>
            </w:r>
          </w:p>
          <w:p w14:paraId="18B9CE2B" w14:textId="77777777" w:rsidR="008B27D2" w:rsidRDefault="008B27D2" w:rsidP="00DC6E58">
            <w:pPr>
              <w:spacing w:after="0" w:line="240" w:lineRule="auto"/>
              <w:rPr>
                <w:rFonts w:cs="Calibri"/>
              </w:rPr>
            </w:pPr>
          </w:p>
          <w:p w14:paraId="2B270A29" w14:textId="77777777" w:rsidR="008B27D2" w:rsidRDefault="00636866" w:rsidP="00DC6E58">
            <w:pPr>
              <w:spacing w:after="0" w:line="240" w:lineRule="auto"/>
              <w:rPr>
                <w:rFonts w:cs="Calibri"/>
              </w:rPr>
            </w:pPr>
            <w:r>
              <w:rPr>
                <w:rFonts w:cs="Calibri"/>
                <w:lang w:val="cy-GB"/>
              </w:rPr>
              <w:t xml:space="preserve">Mae TIAA wedi cwblhau 13 o adolygiadau a ddyluniwyd i gadarnhau i ba raddau y mae'r rheolaethau mewnol yn y system yn ddigonol i sicrhau bod gweithgareddau a gweithdrefnau yn gweithredu er mwyn cyflawni amcanion CHTh a Phrif Gwnstabl HDC. Mae'r rhifau mewn cromfachau'n ymwneud â 2023/24. </w:t>
            </w:r>
          </w:p>
          <w:p w14:paraId="13BD85C3" w14:textId="77777777" w:rsidR="008B27D2" w:rsidRDefault="008B27D2" w:rsidP="00DC6E58">
            <w:pPr>
              <w:spacing w:after="0" w:line="240" w:lineRule="auto"/>
              <w:rPr>
                <w:rFonts w:cs="Calibri"/>
              </w:rPr>
            </w:pPr>
          </w:p>
          <w:p w14:paraId="68C14C86" w14:textId="77777777" w:rsidR="008B27D2" w:rsidRDefault="00636866" w:rsidP="00DC6E58">
            <w:pPr>
              <w:spacing w:after="0" w:line="240" w:lineRule="auto"/>
              <w:rPr>
                <w:rFonts w:cs="Calibri"/>
              </w:rPr>
            </w:pPr>
            <w:r>
              <w:rPr>
                <w:rFonts w:cs="Calibri"/>
                <w:lang w:val="cy-GB"/>
              </w:rPr>
              <w:t>Sicrwydd Sylweddol – 7 (12)</w:t>
            </w:r>
          </w:p>
          <w:p w14:paraId="5AA1A3D8" w14:textId="77777777" w:rsidR="008B27D2" w:rsidRDefault="00636866" w:rsidP="00DC6E58">
            <w:pPr>
              <w:spacing w:after="0" w:line="240" w:lineRule="auto"/>
              <w:rPr>
                <w:rFonts w:cs="Calibri"/>
              </w:rPr>
            </w:pPr>
            <w:r>
              <w:rPr>
                <w:rFonts w:cs="Calibri"/>
                <w:lang w:val="cy-GB"/>
              </w:rPr>
              <w:t>Sicrwydd Rhesymol – 5 (6)</w:t>
            </w:r>
          </w:p>
          <w:p w14:paraId="06177648" w14:textId="77777777" w:rsidR="008B27D2" w:rsidRDefault="00636866" w:rsidP="00DC6E58">
            <w:pPr>
              <w:spacing w:after="0" w:line="240" w:lineRule="auto"/>
              <w:rPr>
                <w:rFonts w:cs="Calibri"/>
              </w:rPr>
            </w:pPr>
            <w:r>
              <w:rPr>
                <w:rFonts w:cs="Calibri"/>
                <w:lang w:val="cy-GB"/>
              </w:rPr>
              <w:t xml:space="preserve">Sicrwydd Cyfyngedig – 1 (2) </w:t>
            </w:r>
          </w:p>
          <w:p w14:paraId="4D214F58" w14:textId="77777777" w:rsidR="008B27D2" w:rsidRDefault="00636866" w:rsidP="00DC6E58">
            <w:pPr>
              <w:spacing w:after="0" w:line="240" w:lineRule="auto"/>
              <w:rPr>
                <w:rFonts w:cs="Calibri"/>
              </w:rPr>
            </w:pPr>
            <w:r>
              <w:rPr>
                <w:rFonts w:cs="Calibri"/>
                <w:lang w:val="cy-GB"/>
              </w:rPr>
              <w:t>Dim Sicrwydd – 0 (0)</w:t>
            </w:r>
          </w:p>
          <w:p w14:paraId="11EDBCBC" w14:textId="77777777" w:rsidR="00B20420" w:rsidRDefault="00B20420" w:rsidP="00DC6E58">
            <w:pPr>
              <w:spacing w:after="0" w:line="240" w:lineRule="auto"/>
              <w:rPr>
                <w:rFonts w:cs="Calibri"/>
              </w:rPr>
            </w:pPr>
          </w:p>
          <w:p w14:paraId="686E4300" w14:textId="77777777" w:rsidR="00B20420" w:rsidRDefault="00636866" w:rsidP="00DC6E58">
            <w:pPr>
              <w:spacing w:after="0" w:line="240" w:lineRule="auto"/>
              <w:rPr>
                <w:rFonts w:cs="Calibri"/>
              </w:rPr>
            </w:pPr>
            <w:r w:rsidRPr="00B20420">
              <w:rPr>
                <w:rFonts w:cs="Calibri"/>
                <w:lang w:val="cy-GB"/>
              </w:rPr>
              <w:lastRenderedPageBreak/>
              <w:t xml:space="preserve">Gwnaethom y nifer canlynol o argymhellion ar ein gwaith archwilio a gynhaliwyd yn 2024/25. Mae'r rhifau mewn cromfachau'n ymwneud ag argymhellion 2023/24. </w:t>
            </w:r>
          </w:p>
          <w:tbl>
            <w:tblPr>
              <w:tblStyle w:val="TableGrid"/>
              <w:tblW w:w="0" w:type="auto"/>
              <w:tblLook w:val="04A0" w:firstRow="1" w:lastRow="0" w:firstColumn="1" w:lastColumn="0" w:noHBand="0" w:noVBand="1"/>
            </w:tblPr>
            <w:tblGrid>
              <w:gridCol w:w="2364"/>
              <w:gridCol w:w="2365"/>
              <w:gridCol w:w="2365"/>
            </w:tblGrid>
            <w:tr w:rsidR="001D4FB8" w14:paraId="286781BD" w14:textId="77777777" w:rsidTr="00B20420">
              <w:tc>
                <w:tcPr>
                  <w:tcW w:w="2364" w:type="dxa"/>
                  <w:shd w:val="clear" w:color="auto" w:fill="F2F2F2" w:themeFill="background1" w:themeFillShade="F2"/>
                </w:tcPr>
                <w:p w14:paraId="690D3482" w14:textId="77777777" w:rsidR="00B20420" w:rsidRDefault="00636866" w:rsidP="00DC6E58">
                  <w:pPr>
                    <w:spacing w:after="0" w:line="240" w:lineRule="auto"/>
                    <w:rPr>
                      <w:rFonts w:cs="Calibri"/>
                    </w:rPr>
                  </w:pPr>
                  <w:r>
                    <w:rPr>
                      <w:rFonts w:cs="Calibri"/>
                      <w:lang w:val="cy-GB"/>
                    </w:rPr>
                    <w:t>Brys</w:t>
                  </w:r>
                </w:p>
              </w:tc>
              <w:tc>
                <w:tcPr>
                  <w:tcW w:w="2365" w:type="dxa"/>
                  <w:shd w:val="clear" w:color="auto" w:fill="F2F2F2" w:themeFill="background1" w:themeFillShade="F2"/>
                </w:tcPr>
                <w:p w14:paraId="3AA45371" w14:textId="77777777" w:rsidR="00B20420" w:rsidRDefault="00636866" w:rsidP="00DC6E58">
                  <w:pPr>
                    <w:spacing w:after="0" w:line="240" w:lineRule="auto"/>
                    <w:rPr>
                      <w:rFonts w:cs="Calibri"/>
                    </w:rPr>
                  </w:pPr>
                  <w:r>
                    <w:rPr>
                      <w:rFonts w:cs="Calibri"/>
                      <w:lang w:val="cy-GB"/>
                    </w:rPr>
                    <w:t>Pwysig</w:t>
                  </w:r>
                </w:p>
              </w:tc>
              <w:tc>
                <w:tcPr>
                  <w:tcW w:w="2365" w:type="dxa"/>
                  <w:shd w:val="clear" w:color="auto" w:fill="F2F2F2" w:themeFill="background1" w:themeFillShade="F2"/>
                </w:tcPr>
                <w:p w14:paraId="4D21E553" w14:textId="77777777" w:rsidR="00B20420" w:rsidRDefault="00636866" w:rsidP="00DC6E58">
                  <w:pPr>
                    <w:spacing w:after="0" w:line="240" w:lineRule="auto"/>
                    <w:rPr>
                      <w:rFonts w:cs="Calibri"/>
                    </w:rPr>
                  </w:pPr>
                  <w:r>
                    <w:rPr>
                      <w:rFonts w:cs="Calibri"/>
                      <w:lang w:val="cy-GB"/>
                    </w:rPr>
                    <w:t>Arferol</w:t>
                  </w:r>
                </w:p>
              </w:tc>
            </w:tr>
            <w:tr w:rsidR="001D4FB8" w14:paraId="4297A16D" w14:textId="77777777" w:rsidTr="00B20420">
              <w:tc>
                <w:tcPr>
                  <w:tcW w:w="2364" w:type="dxa"/>
                </w:tcPr>
                <w:p w14:paraId="25E8E84F" w14:textId="77777777" w:rsidR="00B20420" w:rsidRDefault="00636866" w:rsidP="00DC6E58">
                  <w:pPr>
                    <w:spacing w:after="0" w:line="240" w:lineRule="auto"/>
                    <w:rPr>
                      <w:rFonts w:cs="Calibri"/>
                    </w:rPr>
                  </w:pPr>
                  <w:r>
                    <w:rPr>
                      <w:rFonts w:cs="Calibri"/>
                      <w:lang w:val="cy-GB"/>
                    </w:rPr>
                    <w:t>3 (1)</w:t>
                  </w:r>
                </w:p>
              </w:tc>
              <w:tc>
                <w:tcPr>
                  <w:tcW w:w="2365" w:type="dxa"/>
                </w:tcPr>
                <w:p w14:paraId="7324DE76" w14:textId="77777777" w:rsidR="00B20420" w:rsidRDefault="00636866" w:rsidP="00DC6E58">
                  <w:pPr>
                    <w:spacing w:after="0" w:line="240" w:lineRule="auto"/>
                    <w:rPr>
                      <w:rFonts w:cs="Calibri"/>
                    </w:rPr>
                  </w:pPr>
                  <w:r>
                    <w:rPr>
                      <w:rFonts w:cs="Calibri"/>
                      <w:lang w:val="cy-GB"/>
                    </w:rPr>
                    <w:t>12 (13)</w:t>
                  </w:r>
                </w:p>
              </w:tc>
              <w:tc>
                <w:tcPr>
                  <w:tcW w:w="2365" w:type="dxa"/>
                </w:tcPr>
                <w:p w14:paraId="687744CF" w14:textId="77777777" w:rsidR="00B20420" w:rsidRDefault="00636866" w:rsidP="00DC6E58">
                  <w:pPr>
                    <w:spacing w:after="0" w:line="240" w:lineRule="auto"/>
                    <w:rPr>
                      <w:rFonts w:cs="Calibri"/>
                    </w:rPr>
                  </w:pPr>
                  <w:r>
                    <w:rPr>
                      <w:rFonts w:cs="Calibri"/>
                      <w:lang w:val="cy-GB"/>
                    </w:rPr>
                    <w:t>23 (28)</w:t>
                  </w:r>
                </w:p>
              </w:tc>
            </w:tr>
          </w:tbl>
          <w:p w14:paraId="4E189F79" w14:textId="77777777" w:rsidR="00B20420" w:rsidRDefault="00B20420" w:rsidP="00DC6E58">
            <w:pPr>
              <w:spacing w:after="0" w:line="240" w:lineRule="auto"/>
              <w:rPr>
                <w:rFonts w:cs="Calibri"/>
              </w:rPr>
            </w:pPr>
          </w:p>
          <w:p w14:paraId="21AACCBC" w14:textId="5C42B6C6" w:rsidR="00B20420" w:rsidRPr="00B20420" w:rsidRDefault="00636866" w:rsidP="00DC6E58">
            <w:pPr>
              <w:spacing w:after="0" w:line="240" w:lineRule="auto"/>
              <w:rPr>
                <w:rFonts w:cs="Calibri"/>
              </w:rPr>
            </w:pPr>
            <w:r>
              <w:rPr>
                <w:rFonts w:cs="Calibri"/>
                <w:lang w:val="cy-GB"/>
              </w:rPr>
              <w:t xml:space="preserve">Diwrnodau Archwilio a Gynlluniwyd - 121 </w:t>
            </w:r>
            <w:r w:rsidR="00176608">
              <w:rPr>
                <w:rFonts w:cs="Calibri"/>
                <w:lang w:val="cy-GB"/>
              </w:rPr>
              <w:t xml:space="preserve">   </w:t>
            </w:r>
            <w:r>
              <w:rPr>
                <w:rFonts w:cs="Calibri"/>
                <w:lang w:val="cy-GB"/>
              </w:rPr>
              <w:t>Diwrnodau Gwirioneddol - 122</w:t>
            </w:r>
          </w:p>
          <w:p w14:paraId="307D11BA" w14:textId="77777777" w:rsidR="008E2BDC" w:rsidRDefault="008E2BDC" w:rsidP="00DC6E58">
            <w:pPr>
              <w:spacing w:after="0" w:line="240" w:lineRule="auto"/>
              <w:rPr>
                <w:rFonts w:cs="Calibri"/>
                <w:b/>
                <w:bCs/>
              </w:rPr>
            </w:pPr>
          </w:p>
          <w:p w14:paraId="491DE6B5" w14:textId="77777777" w:rsidR="00B20420" w:rsidRDefault="00636866" w:rsidP="00DC6E58">
            <w:pPr>
              <w:spacing w:after="0" w:line="240" w:lineRule="auto"/>
              <w:rPr>
                <w:rFonts w:cs="Calibri"/>
              </w:rPr>
            </w:pPr>
            <w:r w:rsidRPr="00B20420">
              <w:rPr>
                <w:rFonts w:cs="Calibri"/>
                <w:lang w:val="cy-GB"/>
              </w:rPr>
              <w:t xml:space="preserve">Awgrymwyd y byddai'n fuddiol cymharu blynyddoedd a chanlyniadau blaenorol a chynnwys hynny yn Adroddiad Blynyddol y Cyd-bwyllgor Archwilio. </w:t>
            </w:r>
          </w:p>
          <w:p w14:paraId="1B289B4D" w14:textId="77777777" w:rsidR="002742A2" w:rsidRDefault="002742A2" w:rsidP="00DC6E58">
            <w:pPr>
              <w:spacing w:after="0" w:line="240" w:lineRule="auto"/>
              <w:rPr>
                <w:rFonts w:cs="Calibri"/>
              </w:rPr>
            </w:pPr>
          </w:p>
          <w:p w14:paraId="7FDAA1E0" w14:textId="77777777" w:rsidR="002742A2" w:rsidRPr="00B20420" w:rsidRDefault="00636866" w:rsidP="00DC6E58">
            <w:pPr>
              <w:spacing w:after="0" w:line="240" w:lineRule="auto"/>
              <w:rPr>
                <w:rFonts w:cs="Calibri"/>
              </w:rPr>
            </w:pPr>
            <w:r>
              <w:rPr>
                <w:rFonts w:cs="Calibri"/>
                <w:lang w:val="cy-GB"/>
              </w:rPr>
              <w:t xml:space="preserve">Nododd y Cadeirydd er bod TIAA wedi derbyn llai o adroddiadau yn ystod y flwyddyn oherwydd y rhesymau a nodwyd, bod y Pwyllgor yn cael sicrwydd gan ffynonellau eraill. </w:t>
            </w:r>
          </w:p>
          <w:p w14:paraId="01810477" w14:textId="77777777" w:rsidR="00B20420" w:rsidRDefault="00B20420" w:rsidP="00DC6E58">
            <w:pPr>
              <w:spacing w:after="0" w:line="240" w:lineRule="auto"/>
              <w:rPr>
                <w:rFonts w:cs="Calibri"/>
                <w:b/>
                <w:bCs/>
              </w:rPr>
            </w:pPr>
          </w:p>
          <w:p w14:paraId="4D9506E5" w14:textId="77777777" w:rsidR="00B84D6A" w:rsidRPr="00881189" w:rsidRDefault="00B84D6A" w:rsidP="00DC6E58">
            <w:pPr>
              <w:spacing w:after="0" w:line="240" w:lineRule="auto"/>
              <w:rPr>
                <w:rFonts w:cs="Calibri"/>
                <w:b/>
                <w:bCs/>
              </w:rPr>
            </w:pPr>
          </w:p>
        </w:tc>
      </w:tr>
      <w:tr w:rsidR="001D4FB8" w14:paraId="2BE29263" w14:textId="77777777" w:rsidTr="00DC6E58">
        <w:tc>
          <w:tcPr>
            <w:tcW w:w="1696" w:type="dxa"/>
            <w:shd w:val="clear" w:color="auto" w:fill="F2F2F2"/>
          </w:tcPr>
          <w:p w14:paraId="67D3E494" w14:textId="77777777" w:rsidR="008B697C" w:rsidRPr="00881189" w:rsidRDefault="00636866" w:rsidP="00DC6E58">
            <w:pPr>
              <w:spacing w:after="0" w:line="240" w:lineRule="auto"/>
              <w:rPr>
                <w:rFonts w:cs="Calibri"/>
                <w:b/>
                <w:bCs/>
              </w:rPr>
            </w:pPr>
            <w:r w:rsidRPr="00881189">
              <w:rPr>
                <w:rFonts w:cs="Calibri"/>
                <w:b/>
                <w:bCs/>
                <w:lang w:val="cy-GB"/>
              </w:rPr>
              <w:lastRenderedPageBreak/>
              <w:t>CAM GWEITHREDU</w:t>
            </w:r>
          </w:p>
        </w:tc>
        <w:tc>
          <w:tcPr>
            <w:tcW w:w="7320" w:type="dxa"/>
            <w:shd w:val="clear" w:color="auto" w:fill="F2F2F2"/>
          </w:tcPr>
          <w:p w14:paraId="46F4FAED" w14:textId="77777777" w:rsidR="00D9377B" w:rsidRDefault="00636866" w:rsidP="00DC6E58">
            <w:pPr>
              <w:spacing w:after="0" w:line="240" w:lineRule="auto"/>
              <w:rPr>
                <w:rFonts w:cs="Calibri"/>
                <w:b/>
                <w:bCs/>
              </w:rPr>
            </w:pPr>
            <w:r>
              <w:rPr>
                <w:rFonts w:cs="Calibri"/>
                <w:b/>
                <w:bCs/>
                <w:lang w:val="cy-GB"/>
              </w:rPr>
              <w:t>Sut i fesur gwelliannau yn y sefydliad - DPA ac ati</w:t>
            </w:r>
          </w:p>
          <w:p w14:paraId="3F4B24EC" w14:textId="77777777" w:rsidR="00103FDA" w:rsidRDefault="00636866" w:rsidP="00DC6E58">
            <w:pPr>
              <w:spacing w:after="0" w:line="240" w:lineRule="auto"/>
              <w:rPr>
                <w:rFonts w:cs="Calibri"/>
                <w:b/>
                <w:bCs/>
              </w:rPr>
            </w:pPr>
            <w:r>
              <w:rPr>
                <w:rFonts w:cs="Calibri"/>
                <w:b/>
                <w:bCs/>
                <w:lang w:val="cy-GB"/>
              </w:rPr>
              <w:t>Adroddiad Blynyddol y Cyd-bwyllgor Archwilio i adlewyrchu gwelliant hefyd</w:t>
            </w:r>
          </w:p>
          <w:p w14:paraId="40D44EDF" w14:textId="77777777" w:rsidR="00B84D6A" w:rsidRPr="00881189" w:rsidRDefault="00B84D6A" w:rsidP="00DC6E58">
            <w:pPr>
              <w:spacing w:after="0" w:line="240" w:lineRule="auto"/>
              <w:rPr>
                <w:rFonts w:cs="Calibri"/>
                <w:b/>
                <w:bCs/>
              </w:rPr>
            </w:pPr>
          </w:p>
        </w:tc>
      </w:tr>
      <w:tr w:rsidR="001D4FB8" w14:paraId="1F932AF3" w14:textId="77777777" w:rsidTr="00E633CB">
        <w:tc>
          <w:tcPr>
            <w:tcW w:w="1696" w:type="dxa"/>
            <w:shd w:val="clear" w:color="auto" w:fill="D9D9D9" w:themeFill="background1" w:themeFillShade="D9"/>
          </w:tcPr>
          <w:p w14:paraId="2E169D7B" w14:textId="77777777" w:rsidR="008B697C" w:rsidRPr="00881189" w:rsidRDefault="00636866" w:rsidP="00DC6E58">
            <w:pPr>
              <w:spacing w:after="0" w:line="240" w:lineRule="auto"/>
              <w:rPr>
                <w:rFonts w:cs="Calibri"/>
                <w:b/>
                <w:bCs/>
              </w:rPr>
            </w:pPr>
            <w:r w:rsidRPr="00881189">
              <w:rPr>
                <w:rFonts w:cs="Calibri"/>
                <w:b/>
                <w:bCs/>
                <w:lang w:val="cy-GB"/>
              </w:rPr>
              <w:t>7c</w:t>
            </w:r>
          </w:p>
        </w:tc>
        <w:tc>
          <w:tcPr>
            <w:tcW w:w="7320" w:type="dxa"/>
            <w:shd w:val="clear" w:color="auto" w:fill="D9D9D9" w:themeFill="background1" w:themeFillShade="D9"/>
          </w:tcPr>
          <w:p w14:paraId="34A45665" w14:textId="77777777" w:rsidR="008B697C" w:rsidRPr="00881189" w:rsidRDefault="00636866" w:rsidP="00DC6E58">
            <w:pPr>
              <w:spacing w:after="0" w:line="240" w:lineRule="auto"/>
              <w:rPr>
                <w:rFonts w:cs="Calibri"/>
                <w:b/>
                <w:bCs/>
              </w:rPr>
            </w:pPr>
            <w:r w:rsidRPr="00881189">
              <w:rPr>
                <w:rFonts w:cs="Calibri"/>
                <w:b/>
                <w:bCs/>
                <w:lang w:val="cy-GB"/>
              </w:rPr>
              <w:t xml:space="preserve">Cynllun Archwilio 2025-26 </w:t>
            </w:r>
          </w:p>
        </w:tc>
      </w:tr>
      <w:tr w:rsidR="001D4FB8" w14:paraId="23451244" w14:textId="77777777" w:rsidTr="00E633CB">
        <w:tc>
          <w:tcPr>
            <w:tcW w:w="1696" w:type="dxa"/>
          </w:tcPr>
          <w:p w14:paraId="6BE35FFA" w14:textId="77777777" w:rsidR="008B697C" w:rsidRPr="00881189" w:rsidRDefault="008B697C" w:rsidP="00DC6E58">
            <w:pPr>
              <w:spacing w:after="0" w:line="240" w:lineRule="auto"/>
              <w:rPr>
                <w:rFonts w:cs="Calibri"/>
                <w:b/>
                <w:bCs/>
              </w:rPr>
            </w:pPr>
          </w:p>
        </w:tc>
        <w:tc>
          <w:tcPr>
            <w:tcW w:w="7320" w:type="dxa"/>
          </w:tcPr>
          <w:p w14:paraId="0CE5E067" w14:textId="77777777" w:rsidR="00F15F38" w:rsidRPr="00B84D6A" w:rsidRDefault="00636866" w:rsidP="00DC6E58">
            <w:pPr>
              <w:spacing w:after="0" w:line="240" w:lineRule="auto"/>
              <w:rPr>
                <w:rFonts w:cs="Calibri"/>
              </w:rPr>
            </w:pPr>
            <w:r w:rsidRPr="00B84D6A">
              <w:rPr>
                <w:rFonts w:cs="Calibri"/>
                <w:lang w:val="cy-GB"/>
              </w:rPr>
              <w:t>Nid oedd y Cynllun Archwilio Blynyddol newydd ar gyfer 2025-26 wedi cael ei ddosbarthu i'r aelodau cyn y cyfarfod, a chytunwyd gan mai hon yw'r flwyddyn bontio i'r contract newydd, y dylai'r Aelodau adolygu'r cynllun a chyflwyno arsylwadau drwy e-bost.</w:t>
            </w:r>
          </w:p>
          <w:p w14:paraId="69DE7627" w14:textId="77777777" w:rsidR="00D56AC4" w:rsidRPr="00F15F38" w:rsidRDefault="00636866" w:rsidP="00DC6E58">
            <w:pPr>
              <w:spacing w:after="0" w:line="240" w:lineRule="auto"/>
              <w:rPr>
                <w:rFonts w:cs="Calibri"/>
              </w:rPr>
            </w:pPr>
            <w:r w:rsidRPr="00B84D6A">
              <w:rPr>
                <w:rFonts w:cs="Calibri"/>
                <w:lang w:val="cy-GB"/>
              </w:rPr>
              <w:t xml:space="preserve">Bydd y cynllun ar gyfer 2026/27 yn dilyn y broses ddrafftio arferol ym mis Rhagfyr ac yn cael ei gymeradwyo cyn dechrau'r flwyddyn archwilio ym mis Ebrill. </w:t>
            </w:r>
          </w:p>
          <w:p w14:paraId="1667B2DA" w14:textId="77777777" w:rsidR="00F15F38" w:rsidRPr="00881189" w:rsidRDefault="00F15F38" w:rsidP="00DC6E58">
            <w:pPr>
              <w:spacing w:after="0" w:line="240" w:lineRule="auto"/>
              <w:rPr>
                <w:rFonts w:cs="Calibri"/>
                <w:b/>
                <w:bCs/>
              </w:rPr>
            </w:pPr>
          </w:p>
        </w:tc>
      </w:tr>
      <w:tr w:rsidR="001D4FB8" w14:paraId="0E19465B" w14:textId="77777777" w:rsidTr="00DC6E58">
        <w:tc>
          <w:tcPr>
            <w:tcW w:w="1696" w:type="dxa"/>
            <w:shd w:val="clear" w:color="auto" w:fill="F2F2F2"/>
          </w:tcPr>
          <w:p w14:paraId="2BDA6F9B" w14:textId="77777777" w:rsidR="008B697C"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75F849EC" w14:textId="77777777" w:rsidR="008B697C" w:rsidRDefault="00636866" w:rsidP="00DC6E58">
            <w:pPr>
              <w:spacing w:after="0" w:line="240" w:lineRule="auto"/>
              <w:rPr>
                <w:rFonts w:cs="Calibri"/>
                <w:b/>
                <w:bCs/>
              </w:rPr>
            </w:pPr>
            <w:r>
              <w:rPr>
                <w:rFonts w:cs="Calibri"/>
                <w:b/>
                <w:bCs/>
                <w:lang w:val="cy-GB"/>
              </w:rPr>
              <w:t>Aelodau i ddarparu arsylwadau ar gynllun archwilio 2025/26 i SR</w:t>
            </w:r>
          </w:p>
          <w:p w14:paraId="5138E0EA" w14:textId="77777777" w:rsidR="00D9377B" w:rsidRPr="00881189" w:rsidRDefault="00636866" w:rsidP="00DC6E58">
            <w:pPr>
              <w:spacing w:after="0" w:line="240" w:lineRule="auto"/>
              <w:rPr>
                <w:rFonts w:cs="Calibri"/>
                <w:b/>
                <w:bCs/>
              </w:rPr>
            </w:pPr>
            <w:r>
              <w:rPr>
                <w:rFonts w:cs="Calibri"/>
                <w:b/>
                <w:bCs/>
                <w:lang w:val="cy-GB"/>
              </w:rPr>
              <w:t>Siarter Archwilio Fewnol i'w hanfon at yr aelodau drwy e-bost i'w chymeradwyo</w:t>
            </w:r>
          </w:p>
        </w:tc>
      </w:tr>
      <w:tr w:rsidR="001D4FB8" w14:paraId="761D6DBF" w14:textId="77777777" w:rsidTr="00E633CB">
        <w:tc>
          <w:tcPr>
            <w:tcW w:w="1696" w:type="dxa"/>
            <w:shd w:val="clear" w:color="auto" w:fill="D9D9D9" w:themeFill="background1" w:themeFillShade="D9"/>
          </w:tcPr>
          <w:p w14:paraId="7AACC043" w14:textId="77777777" w:rsidR="008B697C" w:rsidRPr="00881189" w:rsidRDefault="00636866" w:rsidP="00DC6E58">
            <w:pPr>
              <w:spacing w:after="0" w:line="240" w:lineRule="auto"/>
              <w:rPr>
                <w:rFonts w:cs="Calibri"/>
                <w:b/>
                <w:bCs/>
              </w:rPr>
            </w:pPr>
            <w:r w:rsidRPr="00881189">
              <w:rPr>
                <w:rFonts w:cs="Calibri"/>
                <w:b/>
                <w:bCs/>
                <w:lang w:val="cy-GB"/>
              </w:rPr>
              <w:t>7d</w:t>
            </w:r>
          </w:p>
        </w:tc>
        <w:tc>
          <w:tcPr>
            <w:tcW w:w="7320" w:type="dxa"/>
            <w:shd w:val="clear" w:color="auto" w:fill="D9D9D9" w:themeFill="background1" w:themeFillShade="D9"/>
          </w:tcPr>
          <w:p w14:paraId="5058B4D0" w14:textId="77777777" w:rsidR="008B697C" w:rsidRPr="00881189" w:rsidRDefault="00636866" w:rsidP="00DC6E58">
            <w:pPr>
              <w:spacing w:after="0" w:line="240" w:lineRule="auto"/>
              <w:rPr>
                <w:rFonts w:cs="Calibri"/>
                <w:b/>
                <w:bCs/>
              </w:rPr>
            </w:pPr>
            <w:r w:rsidRPr="00881189">
              <w:rPr>
                <w:rFonts w:cs="Calibri"/>
                <w:b/>
                <w:bCs/>
                <w:lang w:val="cy-GB"/>
              </w:rPr>
              <w:t>Diweddariad GIAS</w:t>
            </w:r>
            <w:r w:rsidRPr="00881189">
              <w:rPr>
                <w:rFonts w:cs="Calibri"/>
                <w:bCs/>
                <w:lang w:val="cy-GB"/>
              </w:rPr>
              <w:t xml:space="preserve"> </w:t>
            </w:r>
          </w:p>
        </w:tc>
      </w:tr>
      <w:tr w:rsidR="001D4FB8" w14:paraId="30196032" w14:textId="77777777" w:rsidTr="00E633CB">
        <w:tc>
          <w:tcPr>
            <w:tcW w:w="1696" w:type="dxa"/>
          </w:tcPr>
          <w:p w14:paraId="62081E96" w14:textId="77777777" w:rsidR="00E633CB" w:rsidRPr="00881189" w:rsidRDefault="00636866" w:rsidP="00DC6E58">
            <w:pPr>
              <w:spacing w:after="0" w:line="240" w:lineRule="auto"/>
              <w:rPr>
                <w:rFonts w:cs="Calibri"/>
                <w:b/>
                <w:bCs/>
              </w:rPr>
            </w:pPr>
            <w:r>
              <w:rPr>
                <w:rFonts w:cs="Calibri"/>
                <w:b/>
                <w:bCs/>
                <w:lang w:val="cy-GB"/>
              </w:rPr>
              <w:t>SG</w:t>
            </w:r>
          </w:p>
        </w:tc>
        <w:tc>
          <w:tcPr>
            <w:tcW w:w="7320" w:type="dxa"/>
          </w:tcPr>
          <w:p w14:paraId="6C8A5767" w14:textId="77777777" w:rsidR="00E633CB" w:rsidRDefault="00636866" w:rsidP="00DC6E58">
            <w:pPr>
              <w:spacing w:after="0" w:line="240" w:lineRule="auto"/>
              <w:rPr>
                <w:rFonts w:cs="Calibri"/>
              </w:rPr>
            </w:pPr>
            <w:r w:rsidRPr="00DF3793">
              <w:rPr>
                <w:rFonts w:cs="Calibri"/>
                <w:lang w:val="cy-GB"/>
              </w:rPr>
              <w:t xml:space="preserve">Cyrhaeddodd fersiwn sector cyhoeddus y Safonau Archwilio Mewnol Byd-eang ar 1 Ebrill 2025. Mae'n gweithredu fel cod ymarfer i'r Llywodraeth Leol. </w:t>
            </w:r>
          </w:p>
          <w:p w14:paraId="1247EE60" w14:textId="77777777" w:rsidR="003F4D54" w:rsidRDefault="003F4D54" w:rsidP="00DC6E58">
            <w:pPr>
              <w:spacing w:after="0" w:line="240" w:lineRule="auto"/>
              <w:rPr>
                <w:rFonts w:cs="Calibri"/>
              </w:rPr>
            </w:pPr>
          </w:p>
          <w:p w14:paraId="6C909856" w14:textId="77777777" w:rsidR="003F4D54" w:rsidRPr="00DF3793" w:rsidRDefault="00636866" w:rsidP="00DC6E58">
            <w:pPr>
              <w:spacing w:after="0" w:line="240" w:lineRule="auto"/>
              <w:rPr>
                <w:rFonts w:cs="Calibri"/>
              </w:rPr>
            </w:pPr>
            <w:r>
              <w:rPr>
                <w:rFonts w:cs="Calibri"/>
                <w:lang w:val="cy-GB"/>
              </w:rPr>
              <w:t xml:space="preserve">Rhoddodd SG wybod i'r Pwyllgor pa wybodaeth allweddol sydd wedi'i chynnwys yn y GIAS ar gyfer Pwyllgorau Archwilio. </w:t>
            </w:r>
          </w:p>
          <w:p w14:paraId="023115AE" w14:textId="77777777" w:rsidR="00F15F38" w:rsidRPr="00881189" w:rsidRDefault="00F15F38" w:rsidP="00DC6E58">
            <w:pPr>
              <w:spacing w:after="0" w:line="240" w:lineRule="auto"/>
              <w:rPr>
                <w:rFonts w:cs="Calibri"/>
                <w:b/>
                <w:bCs/>
              </w:rPr>
            </w:pPr>
          </w:p>
        </w:tc>
      </w:tr>
      <w:tr w:rsidR="001D4FB8" w14:paraId="0F60E610" w14:textId="77777777" w:rsidTr="00DC6E58">
        <w:tc>
          <w:tcPr>
            <w:tcW w:w="1696" w:type="dxa"/>
            <w:shd w:val="clear" w:color="auto" w:fill="F2F2F2"/>
          </w:tcPr>
          <w:p w14:paraId="588C298B" w14:textId="77777777" w:rsidR="00E633CB"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1422A000" w14:textId="77777777" w:rsidR="00E633CB" w:rsidRPr="00881189" w:rsidRDefault="00636866" w:rsidP="00DC6E58">
            <w:pPr>
              <w:spacing w:after="0" w:line="240" w:lineRule="auto"/>
              <w:rPr>
                <w:rFonts w:cs="Calibri"/>
                <w:b/>
                <w:bCs/>
              </w:rPr>
            </w:pPr>
            <w:r>
              <w:rPr>
                <w:rFonts w:cs="Calibri"/>
                <w:b/>
                <w:bCs/>
                <w:lang w:val="cy-GB"/>
              </w:rPr>
              <w:t>Bydd sicrwydd yn cael ei ystyried yn y blaengynllun gwaith</w:t>
            </w:r>
          </w:p>
        </w:tc>
      </w:tr>
      <w:tr w:rsidR="001D4FB8" w14:paraId="7FC45F44" w14:textId="77777777" w:rsidTr="00DC6E58">
        <w:tc>
          <w:tcPr>
            <w:tcW w:w="1696" w:type="dxa"/>
            <w:shd w:val="clear" w:color="auto" w:fill="D9D9D9"/>
          </w:tcPr>
          <w:p w14:paraId="1366A0EC" w14:textId="77777777" w:rsidR="00DC6E58" w:rsidRPr="00881189" w:rsidRDefault="00636866" w:rsidP="00DC6E58">
            <w:pPr>
              <w:spacing w:after="0" w:line="240" w:lineRule="auto"/>
              <w:rPr>
                <w:rFonts w:cs="Calibri"/>
                <w:b/>
                <w:bCs/>
              </w:rPr>
            </w:pPr>
            <w:r w:rsidRPr="00881189">
              <w:rPr>
                <w:rFonts w:cs="Calibri"/>
                <w:b/>
                <w:bCs/>
                <w:lang w:val="cy-GB"/>
              </w:rPr>
              <w:t>7e</w:t>
            </w:r>
          </w:p>
        </w:tc>
        <w:tc>
          <w:tcPr>
            <w:tcW w:w="7320" w:type="dxa"/>
            <w:shd w:val="clear" w:color="auto" w:fill="D9D9D9"/>
          </w:tcPr>
          <w:p w14:paraId="63383E8C" w14:textId="77777777" w:rsidR="00DC6E58" w:rsidRPr="00881189" w:rsidRDefault="00DC6E58" w:rsidP="00DC6E58">
            <w:pPr>
              <w:spacing w:after="0" w:line="240" w:lineRule="auto"/>
              <w:rPr>
                <w:rFonts w:cs="Calibri"/>
                <w:b/>
                <w:bCs/>
              </w:rPr>
            </w:pPr>
          </w:p>
        </w:tc>
      </w:tr>
      <w:tr w:rsidR="001D4FB8" w14:paraId="738158D1" w14:textId="77777777" w:rsidTr="00DC6E58">
        <w:tc>
          <w:tcPr>
            <w:tcW w:w="1696" w:type="dxa"/>
          </w:tcPr>
          <w:p w14:paraId="2B87AED0" w14:textId="77777777" w:rsidR="00DC6E58" w:rsidRPr="00881189" w:rsidRDefault="00636866" w:rsidP="00DC6E58">
            <w:pPr>
              <w:spacing w:after="0" w:line="240" w:lineRule="auto"/>
              <w:rPr>
                <w:rFonts w:cs="Calibri"/>
                <w:b/>
                <w:bCs/>
              </w:rPr>
            </w:pPr>
            <w:r w:rsidRPr="00881189">
              <w:rPr>
                <w:rFonts w:cs="Calibri"/>
                <w:b/>
                <w:bCs/>
                <w:lang w:val="cy-GB"/>
              </w:rPr>
              <w:t>1</w:t>
            </w:r>
          </w:p>
          <w:p w14:paraId="0F4A25D3" w14:textId="77777777" w:rsidR="00DC6E58" w:rsidRPr="00881189" w:rsidRDefault="00DC6E58" w:rsidP="00DC6E58">
            <w:pPr>
              <w:spacing w:after="0" w:line="240" w:lineRule="auto"/>
              <w:rPr>
                <w:rFonts w:cs="Calibri"/>
                <w:b/>
                <w:bCs/>
              </w:rPr>
            </w:pPr>
          </w:p>
        </w:tc>
        <w:tc>
          <w:tcPr>
            <w:tcW w:w="7320" w:type="dxa"/>
          </w:tcPr>
          <w:p w14:paraId="2A99D556" w14:textId="77777777" w:rsidR="00DC6E58" w:rsidRPr="00D459B3" w:rsidRDefault="00636866" w:rsidP="00DC6E58">
            <w:pPr>
              <w:spacing w:after="0" w:line="240" w:lineRule="auto"/>
              <w:rPr>
                <w:rFonts w:cs="Calibri"/>
              </w:rPr>
            </w:pPr>
            <w:r w:rsidRPr="00D459B3">
              <w:rPr>
                <w:rFonts w:cs="Calibri"/>
                <w:lang w:val="cy-GB"/>
              </w:rPr>
              <w:t xml:space="preserve">Adolygiad Sicrwydd o'r Rhaglen Gyfalaf – Maes Saethu Arfau Tanio </w:t>
            </w:r>
          </w:p>
          <w:p w14:paraId="6A9A1B3B" w14:textId="77777777" w:rsidR="00D459B3" w:rsidRPr="00D459B3" w:rsidRDefault="00636866" w:rsidP="00DC6E58">
            <w:pPr>
              <w:spacing w:after="0" w:line="240" w:lineRule="auto"/>
              <w:rPr>
                <w:rFonts w:cs="Calibri"/>
              </w:rPr>
            </w:pPr>
            <w:r w:rsidRPr="00D459B3">
              <w:rPr>
                <w:rFonts w:cs="Calibri"/>
                <w:lang w:val="cy-GB"/>
              </w:rPr>
              <w:t xml:space="preserve">Sicrwydd Sylweddol </w:t>
            </w:r>
          </w:p>
          <w:p w14:paraId="3513A237" w14:textId="77777777" w:rsidR="00D459B3" w:rsidRPr="00D459B3" w:rsidRDefault="00636866" w:rsidP="00DC6E58">
            <w:pPr>
              <w:spacing w:after="0" w:line="240" w:lineRule="auto"/>
              <w:rPr>
                <w:rFonts w:cs="Calibri"/>
              </w:rPr>
            </w:pPr>
            <w:r w:rsidRPr="00D459B3">
              <w:rPr>
                <w:rFonts w:cs="Calibri"/>
                <w:lang w:val="cy-GB"/>
              </w:rPr>
              <w:t>1 Argymhelliad Arferol</w:t>
            </w:r>
          </w:p>
          <w:p w14:paraId="4D42F484" w14:textId="77777777" w:rsidR="00D459B3" w:rsidRDefault="00636866" w:rsidP="00D459B3">
            <w:pPr>
              <w:pStyle w:val="ListParagraph"/>
              <w:numPr>
                <w:ilvl w:val="0"/>
                <w:numId w:val="9"/>
              </w:numPr>
              <w:spacing w:after="0" w:line="240" w:lineRule="auto"/>
              <w:rPr>
                <w:rFonts w:ascii="Calibri" w:hAnsi="Calibri" w:cs="Calibri"/>
                <w:sz w:val="22"/>
                <w:szCs w:val="22"/>
              </w:rPr>
            </w:pPr>
            <w:r w:rsidRPr="00D459B3">
              <w:rPr>
                <w:rFonts w:ascii="Calibri" w:hAnsi="Calibri" w:cs="Calibri"/>
                <w:sz w:val="22"/>
                <w:szCs w:val="22"/>
                <w:lang w:val="cy-GB"/>
              </w:rPr>
              <w:t xml:space="preserve">Diwygio'r Llawlyfr Llywodraethu yn unol â'r bwriad. </w:t>
            </w:r>
          </w:p>
          <w:p w14:paraId="1CAB524F" w14:textId="77777777" w:rsidR="00D459B3" w:rsidRPr="00D459B3" w:rsidRDefault="00D459B3" w:rsidP="00D459B3">
            <w:pPr>
              <w:spacing w:after="0" w:line="240" w:lineRule="auto"/>
              <w:rPr>
                <w:rFonts w:cs="Calibri"/>
              </w:rPr>
            </w:pPr>
          </w:p>
        </w:tc>
      </w:tr>
      <w:tr w:rsidR="001D4FB8" w14:paraId="6B09750C" w14:textId="77777777" w:rsidTr="00DC6E58">
        <w:tc>
          <w:tcPr>
            <w:tcW w:w="1696" w:type="dxa"/>
            <w:shd w:val="clear" w:color="auto" w:fill="F2F2F2"/>
          </w:tcPr>
          <w:p w14:paraId="44394C00" w14:textId="77777777" w:rsidR="00DC6E58"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6525826D" w14:textId="77777777" w:rsidR="00DC6E58" w:rsidRPr="00881189" w:rsidRDefault="00636866" w:rsidP="00DC6E58">
            <w:pPr>
              <w:spacing w:after="0" w:line="240" w:lineRule="auto"/>
              <w:rPr>
                <w:rFonts w:cs="Calibri"/>
                <w:b/>
                <w:bCs/>
              </w:rPr>
            </w:pPr>
            <w:r>
              <w:rPr>
                <w:rFonts w:cs="Calibri"/>
                <w:b/>
                <w:bCs/>
                <w:lang w:val="cy-GB"/>
              </w:rPr>
              <w:t xml:space="preserve">Cyflwyniad ar fenthyca â chymorth y seilwaith ystadau yn y cyfarfod anffurfiol </w:t>
            </w:r>
          </w:p>
        </w:tc>
      </w:tr>
      <w:tr w:rsidR="001D4FB8" w14:paraId="1BE6A259" w14:textId="77777777" w:rsidTr="00DC6E58">
        <w:tc>
          <w:tcPr>
            <w:tcW w:w="1696" w:type="dxa"/>
          </w:tcPr>
          <w:p w14:paraId="64DC4B50" w14:textId="77777777" w:rsidR="00DC6E58" w:rsidRPr="00881189" w:rsidRDefault="00636866" w:rsidP="00DC6E58">
            <w:pPr>
              <w:spacing w:after="0" w:line="240" w:lineRule="auto"/>
              <w:rPr>
                <w:rFonts w:cs="Calibri"/>
                <w:b/>
                <w:bCs/>
              </w:rPr>
            </w:pPr>
            <w:bookmarkStart w:id="3" w:name="_Hlk102553147"/>
            <w:r w:rsidRPr="00881189">
              <w:rPr>
                <w:rFonts w:cs="Calibri"/>
                <w:b/>
                <w:bCs/>
                <w:lang w:val="cy-GB"/>
              </w:rPr>
              <w:lastRenderedPageBreak/>
              <w:t>2</w:t>
            </w:r>
          </w:p>
          <w:p w14:paraId="724222F0" w14:textId="77777777" w:rsidR="00DC6E58" w:rsidRPr="00881189" w:rsidRDefault="00DC6E58" w:rsidP="00DC6E58">
            <w:pPr>
              <w:spacing w:after="0" w:line="240" w:lineRule="auto"/>
              <w:rPr>
                <w:rFonts w:cs="Calibri"/>
                <w:b/>
                <w:bCs/>
              </w:rPr>
            </w:pPr>
          </w:p>
        </w:tc>
        <w:tc>
          <w:tcPr>
            <w:tcW w:w="7320" w:type="dxa"/>
          </w:tcPr>
          <w:p w14:paraId="6E433A16" w14:textId="77777777" w:rsidR="00DC6E58" w:rsidRDefault="00636866" w:rsidP="00DC6E58">
            <w:pPr>
              <w:spacing w:after="0" w:line="240" w:lineRule="auto"/>
              <w:rPr>
                <w:rFonts w:cs="Calibri"/>
              </w:rPr>
            </w:pPr>
            <w:r>
              <w:rPr>
                <w:rFonts w:cs="Calibri"/>
                <w:lang w:val="cy-GB"/>
              </w:rPr>
              <w:t>Adolygiad Sicrwydd o'r Cyfriflyfr Cyffredinol</w:t>
            </w:r>
          </w:p>
          <w:p w14:paraId="24184339" w14:textId="77777777" w:rsidR="00D459B3" w:rsidRDefault="00636866" w:rsidP="00DC6E58">
            <w:pPr>
              <w:spacing w:after="0" w:line="240" w:lineRule="auto"/>
              <w:rPr>
                <w:rFonts w:cs="Calibri"/>
              </w:rPr>
            </w:pPr>
            <w:r>
              <w:rPr>
                <w:rFonts w:cs="Calibri"/>
                <w:lang w:val="cy-GB"/>
              </w:rPr>
              <w:t xml:space="preserve">Sicrwydd Sylweddol </w:t>
            </w:r>
          </w:p>
          <w:p w14:paraId="51D7A478" w14:textId="77777777" w:rsidR="00D459B3" w:rsidRDefault="00636866" w:rsidP="00DC6E58">
            <w:pPr>
              <w:spacing w:after="0" w:line="240" w:lineRule="auto"/>
              <w:rPr>
                <w:rFonts w:cs="Calibri"/>
              </w:rPr>
            </w:pPr>
            <w:r>
              <w:rPr>
                <w:rFonts w:cs="Calibri"/>
                <w:lang w:val="cy-GB"/>
              </w:rPr>
              <w:t xml:space="preserve">Dim Argymhellion </w:t>
            </w:r>
          </w:p>
          <w:p w14:paraId="58CD635D" w14:textId="77777777" w:rsidR="00D459B3" w:rsidRDefault="00D459B3" w:rsidP="00DC6E58">
            <w:pPr>
              <w:spacing w:after="0" w:line="240" w:lineRule="auto"/>
              <w:rPr>
                <w:rFonts w:cs="Calibri"/>
              </w:rPr>
            </w:pPr>
          </w:p>
          <w:p w14:paraId="5A69C378" w14:textId="77777777" w:rsidR="00512F75" w:rsidRDefault="00636866" w:rsidP="00DC6E58">
            <w:pPr>
              <w:spacing w:after="0" w:line="240" w:lineRule="auto"/>
              <w:rPr>
                <w:rFonts w:cs="Calibri"/>
              </w:rPr>
            </w:pPr>
            <w:r>
              <w:rPr>
                <w:rFonts w:cs="Calibri"/>
                <w:lang w:val="cy-GB"/>
              </w:rPr>
              <w:t>Dim sylwadau gan Aelodau</w:t>
            </w:r>
          </w:p>
          <w:p w14:paraId="267CC6E2" w14:textId="77777777" w:rsidR="00512F75" w:rsidRPr="00881189" w:rsidRDefault="00512F75" w:rsidP="00DC6E58">
            <w:pPr>
              <w:spacing w:after="0" w:line="240" w:lineRule="auto"/>
              <w:rPr>
                <w:rFonts w:cs="Calibri"/>
              </w:rPr>
            </w:pPr>
          </w:p>
        </w:tc>
      </w:tr>
      <w:tr w:rsidR="001D4FB8" w14:paraId="06A6B7A7" w14:textId="77777777" w:rsidTr="00DC6E58">
        <w:tc>
          <w:tcPr>
            <w:tcW w:w="1696" w:type="dxa"/>
            <w:shd w:val="clear" w:color="auto" w:fill="F2F2F2"/>
          </w:tcPr>
          <w:p w14:paraId="79EEE66D" w14:textId="77777777" w:rsidR="00DC6E58"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5D0AE958" w14:textId="77777777" w:rsidR="00DC6E58" w:rsidRPr="00881189" w:rsidRDefault="00636866" w:rsidP="00DC6E58">
            <w:pPr>
              <w:spacing w:after="0" w:line="240" w:lineRule="auto"/>
              <w:rPr>
                <w:rFonts w:cs="Calibri"/>
                <w:b/>
                <w:bCs/>
              </w:rPr>
            </w:pPr>
            <w:r>
              <w:rPr>
                <w:rFonts w:cs="Calibri"/>
                <w:b/>
                <w:bCs/>
                <w:lang w:val="cy-GB"/>
              </w:rPr>
              <w:t>Dim</w:t>
            </w:r>
          </w:p>
        </w:tc>
      </w:tr>
      <w:tr w:rsidR="001D4FB8" w14:paraId="2862AF5E" w14:textId="77777777" w:rsidTr="00DC6E58">
        <w:tc>
          <w:tcPr>
            <w:tcW w:w="1696" w:type="dxa"/>
          </w:tcPr>
          <w:p w14:paraId="44E03D9C" w14:textId="77777777" w:rsidR="00DC6E58" w:rsidRPr="00881189" w:rsidRDefault="00636866" w:rsidP="00DC6E58">
            <w:pPr>
              <w:spacing w:after="0" w:line="240" w:lineRule="auto"/>
              <w:rPr>
                <w:rFonts w:cs="Calibri"/>
                <w:b/>
                <w:bCs/>
              </w:rPr>
            </w:pPr>
            <w:r w:rsidRPr="00881189">
              <w:rPr>
                <w:rFonts w:cs="Calibri"/>
                <w:b/>
                <w:bCs/>
                <w:lang w:val="cy-GB"/>
              </w:rPr>
              <w:t>3</w:t>
            </w:r>
          </w:p>
          <w:p w14:paraId="69A86F7F" w14:textId="77777777" w:rsidR="00DC6E58" w:rsidRPr="00881189" w:rsidRDefault="00DC6E58" w:rsidP="00DC6E58">
            <w:pPr>
              <w:spacing w:after="0" w:line="240" w:lineRule="auto"/>
              <w:rPr>
                <w:rFonts w:cs="Calibri"/>
                <w:b/>
                <w:bCs/>
              </w:rPr>
            </w:pPr>
          </w:p>
        </w:tc>
        <w:tc>
          <w:tcPr>
            <w:tcW w:w="7320" w:type="dxa"/>
          </w:tcPr>
          <w:p w14:paraId="7DCA5591" w14:textId="77777777" w:rsidR="00DC6E58" w:rsidRDefault="00636866" w:rsidP="00DC6E58">
            <w:pPr>
              <w:spacing w:after="0" w:line="240" w:lineRule="auto"/>
              <w:rPr>
                <w:rFonts w:cs="Calibri"/>
              </w:rPr>
            </w:pPr>
            <w:r>
              <w:rPr>
                <w:rFonts w:cs="Calibri"/>
                <w:lang w:val="cy-GB"/>
              </w:rPr>
              <w:t xml:space="preserve">Adolygiad Sicrwydd o Reoli Grantiau – Gwasanaethau i Ddioddefwyr (SCHTh) </w:t>
            </w:r>
          </w:p>
          <w:p w14:paraId="5641943C" w14:textId="77777777" w:rsidR="00D459B3" w:rsidRDefault="00636866" w:rsidP="00DC6E58">
            <w:pPr>
              <w:spacing w:after="0" w:line="240" w:lineRule="auto"/>
              <w:rPr>
                <w:rFonts w:cs="Calibri"/>
              </w:rPr>
            </w:pPr>
            <w:r>
              <w:rPr>
                <w:rFonts w:cs="Calibri"/>
                <w:lang w:val="cy-GB"/>
              </w:rPr>
              <w:t>Sicrwydd Sylweddol</w:t>
            </w:r>
          </w:p>
          <w:p w14:paraId="2CE0A5AE" w14:textId="77777777" w:rsidR="00D459B3" w:rsidRDefault="00636866" w:rsidP="00DC6E58">
            <w:pPr>
              <w:spacing w:after="0" w:line="240" w:lineRule="auto"/>
              <w:rPr>
                <w:rFonts w:cs="Calibri"/>
              </w:rPr>
            </w:pPr>
            <w:r>
              <w:rPr>
                <w:rFonts w:cs="Calibri"/>
                <w:lang w:val="cy-GB"/>
              </w:rPr>
              <w:t xml:space="preserve">Dim Argymhellion </w:t>
            </w:r>
          </w:p>
          <w:p w14:paraId="4140BC8F" w14:textId="77777777" w:rsidR="00512F75" w:rsidRDefault="00512F75" w:rsidP="00DC6E58">
            <w:pPr>
              <w:spacing w:after="0" w:line="240" w:lineRule="auto"/>
              <w:rPr>
                <w:rFonts w:cs="Calibri"/>
              </w:rPr>
            </w:pPr>
          </w:p>
          <w:p w14:paraId="6B8E8433" w14:textId="77777777" w:rsidR="00512F75" w:rsidRDefault="00636866" w:rsidP="00DC6E58">
            <w:pPr>
              <w:spacing w:after="0" w:line="240" w:lineRule="auto"/>
              <w:rPr>
                <w:rFonts w:cs="Calibri"/>
              </w:rPr>
            </w:pPr>
            <w:r>
              <w:rPr>
                <w:rFonts w:cs="Calibri"/>
                <w:lang w:val="cy-GB"/>
              </w:rPr>
              <w:t>Dim sylwadau gan Aelodau</w:t>
            </w:r>
          </w:p>
          <w:p w14:paraId="557298F4" w14:textId="77777777" w:rsidR="00D459B3" w:rsidRPr="00881189" w:rsidRDefault="00D459B3" w:rsidP="00DC6E58">
            <w:pPr>
              <w:spacing w:after="0" w:line="240" w:lineRule="auto"/>
              <w:rPr>
                <w:rFonts w:cs="Calibri"/>
              </w:rPr>
            </w:pPr>
          </w:p>
        </w:tc>
      </w:tr>
      <w:tr w:rsidR="001D4FB8" w14:paraId="15B162F5" w14:textId="77777777" w:rsidTr="00DC6E58">
        <w:tc>
          <w:tcPr>
            <w:tcW w:w="1696" w:type="dxa"/>
            <w:shd w:val="clear" w:color="auto" w:fill="F2F2F2"/>
          </w:tcPr>
          <w:p w14:paraId="6CEE841C" w14:textId="77777777" w:rsidR="00DC6E58"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154F13A5" w14:textId="77777777" w:rsidR="00DC6E58" w:rsidRPr="00881189" w:rsidRDefault="00636866" w:rsidP="00DC6E58">
            <w:pPr>
              <w:spacing w:after="0" w:line="240" w:lineRule="auto"/>
              <w:rPr>
                <w:rFonts w:cs="Calibri"/>
                <w:b/>
                <w:bCs/>
              </w:rPr>
            </w:pPr>
            <w:r>
              <w:rPr>
                <w:rFonts w:cs="Calibri"/>
                <w:b/>
                <w:bCs/>
                <w:lang w:val="cy-GB"/>
              </w:rPr>
              <w:t>Dim</w:t>
            </w:r>
          </w:p>
        </w:tc>
      </w:tr>
      <w:tr w:rsidR="001D4FB8" w14:paraId="42D89728" w14:textId="77777777" w:rsidTr="00DC6E58">
        <w:tc>
          <w:tcPr>
            <w:tcW w:w="1696" w:type="dxa"/>
          </w:tcPr>
          <w:p w14:paraId="512E0574" w14:textId="77777777" w:rsidR="00DC6E58" w:rsidRPr="00881189" w:rsidRDefault="00636866" w:rsidP="00DC6E58">
            <w:pPr>
              <w:spacing w:after="0" w:line="240" w:lineRule="auto"/>
              <w:rPr>
                <w:rFonts w:cs="Calibri"/>
                <w:b/>
                <w:bCs/>
              </w:rPr>
            </w:pPr>
            <w:r w:rsidRPr="00881189">
              <w:rPr>
                <w:rFonts w:cs="Calibri"/>
                <w:b/>
                <w:bCs/>
                <w:lang w:val="cy-GB"/>
              </w:rPr>
              <w:t>4</w:t>
            </w:r>
          </w:p>
          <w:p w14:paraId="6D9412AC" w14:textId="77777777" w:rsidR="00DC6E58" w:rsidRPr="00881189" w:rsidRDefault="00DC6E58" w:rsidP="00DC6E58">
            <w:pPr>
              <w:spacing w:after="0" w:line="240" w:lineRule="auto"/>
              <w:rPr>
                <w:rFonts w:cs="Calibri"/>
                <w:b/>
                <w:bCs/>
              </w:rPr>
            </w:pPr>
          </w:p>
        </w:tc>
        <w:tc>
          <w:tcPr>
            <w:tcW w:w="7320" w:type="dxa"/>
          </w:tcPr>
          <w:p w14:paraId="649D4106" w14:textId="77777777" w:rsidR="00DC6E58" w:rsidRPr="003777B0" w:rsidRDefault="00636866" w:rsidP="00DC6E58">
            <w:pPr>
              <w:spacing w:after="0" w:line="240" w:lineRule="auto"/>
              <w:rPr>
                <w:rFonts w:cs="Calibri"/>
              </w:rPr>
            </w:pPr>
            <w:r w:rsidRPr="003777B0">
              <w:rPr>
                <w:rFonts w:cs="Calibri"/>
                <w:lang w:val="cy-GB"/>
              </w:rPr>
              <w:t xml:space="preserve">Adolygiad Sicrwydd – Adroddiadau am Gwynion a Rheoli Cwynion </w:t>
            </w:r>
          </w:p>
          <w:p w14:paraId="7FD47CC9" w14:textId="77777777" w:rsidR="003777B0" w:rsidRPr="003777B0" w:rsidRDefault="00636866" w:rsidP="00DC6E58">
            <w:pPr>
              <w:spacing w:after="0" w:line="240" w:lineRule="auto"/>
              <w:rPr>
                <w:rFonts w:cs="Calibri"/>
              </w:rPr>
            </w:pPr>
            <w:r w:rsidRPr="003777B0">
              <w:rPr>
                <w:rFonts w:cs="Calibri"/>
                <w:lang w:val="cy-GB"/>
              </w:rPr>
              <w:t xml:space="preserve">Sicrwydd Sylweddol </w:t>
            </w:r>
          </w:p>
          <w:p w14:paraId="15C423A8" w14:textId="77777777" w:rsidR="003777B0" w:rsidRPr="003777B0" w:rsidRDefault="00636866" w:rsidP="00DC6E58">
            <w:pPr>
              <w:spacing w:after="0" w:line="240" w:lineRule="auto"/>
              <w:rPr>
                <w:rFonts w:cs="Calibri"/>
              </w:rPr>
            </w:pPr>
            <w:r w:rsidRPr="003777B0">
              <w:rPr>
                <w:rFonts w:cs="Calibri"/>
                <w:lang w:val="cy-GB"/>
              </w:rPr>
              <w:t xml:space="preserve">3  Argymhelliad Arferol </w:t>
            </w:r>
          </w:p>
          <w:p w14:paraId="2098A898" w14:textId="77777777" w:rsidR="003777B0" w:rsidRPr="003777B0" w:rsidRDefault="00636866" w:rsidP="003777B0">
            <w:pPr>
              <w:pStyle w:val="ListParagraph"/>
              <w:numPr>
                <w:ilvl w:val="0"/>
                <w:numId w:val="9"/>
              </w:numPr>
              <w:spacing w:after="0" w:line="240" w:lineRule="auto"/>
              <w:rPr>
                <w:rFonts w:ascii="Calibri" w:hAnsi="Calibri" w:cs="Calibri"/>
                <w:sz w:val="22"/>
                <w:szCs w:val="22"/>
              </w:rPr>
            </w:pPr>
            <w:r w:rsidRPr="003777B0">
              <w:rPr>
                <w:rFonts w:ascii="Calibri" w:hAnsi="Calibri" w:cs="Calibri"/>
                <w:sz w:val="22"/>
                <w:szCs w:val="22"/>
                <w:lang w:val="cy-GB"/>
              </w:rPr>
              <w:t xml:space="preserve">Cymeradwyo ‘Canllawiau a Gweithdrefn Gwyno Drafft 2025’ yn unol â'r bwriad. </w:t>
            </w:r>
          </w:p>
          <w:p w14:paraId="1B888A6A" w14:textId="77777777" w:rsidR="003777B0" w:rsidRPr="003777B0" w:rsidRDefault="00636866" w:rsidP="003777B0">
            <w:pPr>
              <w:pStyle w:val="ListParagraph"/>
              <w:numPr>
                <w:ilvl w:val="0"/>
                <w:numId w:val="9"/>
              </w:numPr>
              <w:spacing w:after="0" w:line="240" w:lineRule="auto"/>
              <w:rPr>
                <w:rFonts w:ascii="Calibri" w:hAnsi="Calibri" w:cs="Calibri"/>
                <w:sz w:val="22"/>
                <w:szCs w:val="22"/>
              </w:rPr>
            </w:pPr>
            <w:r w:rsidRPr="003777B0">
              <w:rPr>
                <w:rFonts w:ascii="Calibri" w:hAnsi="Calibri" w:cs="Calibri"/>
                <w:sz w:val="22"/>
                <w:szCs w:val="22"/>
                <w:lang w:val="cy-GB"/>
              </w:rPr>
              <w:t xml:space="preserve">Cyflwyno proses cadw cofnodion i nodi pryd y cafodd gweithgareddau fel datrysiadau anffurfiol a chyfarfodydd cyfryngu eu cynnal. </w:t>
            </w:r>
          </w:p>
          <w:p w14:paraId="6032CB04" w14:textId="77777777" w:rsidR="003777B0" w:rsidRDefault="00636866" w:rsidP="003777B0">
            <w:pPr>
              <w:pStyle w:val="ListParagraph"/>
              <w:numPr>
                <w:ilvl w:val="0"/>
                <w:numId w:val="9"/>
              </w:numPr>
              <w:spacing w:after="0" w:line="240" w:lineRule="auto"/>
              <w:rPr>
                <w:rFonts w:ascii="Calibri" w:hAnsi="Calibri" w:cs="Calibri"/>
                <w:sz w:val="22"/>
                <w:szCs w:val="22"/>
              </w:rPr>
            </w:pPr>
            <w:r w:rsidRPr="003777B0">
              <w:rPr>
                <w:rFonts w:ascii="Calibri" w:hAnsi="Calibri" w:cs="Calibri"/>
                <w:sz w:val="22"/>
                <w:szCs w:val="22"/>
                <w:lang w:val="cy-GB"/>
              </w:rPr>
              <w:t xml:space="preserve">Sefydlu amser targed o'r amser pan fydd yr aelod o staff yn cyflwyno ffurflen Cam 1 i ddyrannu Rheolwr Achos ar gyfer y gŵyn. </w:t>
            </w:r>
          </w:p>
          <w:p w14:paraId="17A32F5F" w14:textId="77777777" w:rsidR="00AE4BCD" w:rsidRDefault="00AE4BCD" w:rsidP="00AE4BCD">
            <w:pPr>
              <w:spacing w:after="0" w:line="240" w:lineRule="auto"/>
              <w:rPr>
                <w:rFonts w:cs="Calibri"/>
              </w:rPr>
            </w:pPr>
          </w:p>
          <w:p w14:paraId="6A5D1DF6" w14:textId="77777777" w:rsidR="00AE4BCD" w:rsidRDefault="00636866" w:rsidP="00AE4BCD">
            <w:pPr>
              <w:spacing w:after="0" w:line="240" w:lineRule="auto"/>
              <w:rPr>
                <w:rFonts w:cs="Calibri"/>
              </w:rPr>
            </w:pPr>
            <w:r>
              <w:rPr>
                <w:rFonts w:cs="Calibri"/>
                <w:lang w:val="cy-GB"/>
              </w:rPr>
              <w:t>Rhoddodd UH wybod i'r Pwyllgor fod cynnig wedi'i wneud i fuddsoddi mewn rhywfaint o dechnoleg ar gyfer system reoli electronig newydd i helpu i leihau'r achosion o oedi yn y broses bresennol.</w:t>
            </w:r>
          </w:p>
          <w:p w14:paraId="11534707" w14:textId="77777777" w:rsidR="00AE4BCD" w:rsidRPr="00AE4BCD" w:rsidRDefault="00AE4BCD" w:rsidP="00AE4BCD">
            <w:pPr>
              <w:spacing w:after="0" w:line="240" w:lineRule="auto"/>
              <w:rPr>
                <w:rFonts w:cs="Calibri"/>
              </w:rPr>
            </w:pPr>
          </w:p>
        </w:tc>
      </w:tr>
      <w:tr w:rsidR="001D4FB8" w14:paraId="386D9B8C" w14:textId="77777777" w:rsidTr="00DC6E58">
        <w:tc>
          <w:tcPr>
            <w:tcW w:w="1696" w:type="dxa"/>
            <w:shd w:val="clear" w:color="auto" w:fill="F2F2F2"/>
          </w:tcPr>
          <w:p w14:paraId="0A2BBB8B" w14:textId="77777777" w:rsidR="00DC6E58"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4AC66716" w14:textId="77777777" w:rsidR="00DC6E58" w:rsidRPr="00881189" w:rsidRDefault="00636866" w:rsidP="00DC6E58">
            <w:pPr>
              <w:spacing w:after="0" w:line="240" w:lineRule="auto"/>
              <w:rPr>
                <w:rFonts w:cs="Calibri"/>
                <w:b/>
                <w:bCs/>
              </w:rPr>
            </w:pPr>
            <w:r>
              <w:rPr>
                <w:rFonts w:cs="Calibri"/>
                <w:b/>
                <w:bCs/>
                <w:lang w:val="cy-GB"/>
              </w:rPr>
              <w:t>FR i ddarparu gwybodaeth gan heddluoedd cymaradwy</w:t>
            </w:r>
          </w:p>
        </w:tc>
      </w:tr>
      <w:tr w:rsidR="001D4FB8" w14:paraId="04612145" w14:textId="77777777" w:rsidTr="0073711E">
        <w:tc>
          <w:tcPr>
            <w:tcW w:w="1696" w:type="dxa"/>
          </w:tcPr>
          <w:p w14:paraId="5FF51A8E" w14:textId="77777777" w:rsidR="0073711E" w:rsidRPr="00881189" w:rsidRDefault="00636866" w:rsidP="00DC6E58">
            <w:pPr>
              <w:spacing w:after="0" w:line="240" w:lineRule="auto"/>
              <w:rPr>
                <w:rFonts w:cs="Calibri"/>
                <w:b/>
                <w:bCs/>
              </w:rPr>
            </w:pPr>
            <w:r w:rsidRPr="00881189">
              <w:rPr>
                <w:rFonts w:cs="Calibri"/>
                <w:b/>
                <w:bCs/>
                <w:lang w:val="cy-GB"/>
              </w:rPr>
              <w:t>5</w:t>
            </w:r>
          </w:p>
          <w:p w14:paraId="5908AB7A" w14:textId="77777777" w:rsidR="0073711E" w:rsidRPr="00881189" w:rsidRDefault="0073711E" w:rsidP="00DC6E58">
            <w:pPr>
              <w:spacing w:after="0" w:line="240" w:lineRule="auto"/>
              <w:rPr>
                <w:rFonts w:cs="Calibri"/>
                <w:b/>
                <w:bCs/>
              </w:rPr>
            </w:pPr>
          </w:p>
        </w:tc>
        <w:tc>
          <w:tcPr>
            <w:tcW w:w="7320" w:type="dxa"/>
          </w:tcPr>
          <w:p w14:paraId="3CA744C2" w14:textId="77777777" w:rsidR="0073711E" w:rsidRPr="003777B0" w:rsidRDefault="00636866" w:rsidP="00DC6E58">
            <w:pPr>
              <w:spacing w:after="0" w:line="240" w:lineRule="auto"/>
              <w:rPr>
                <w:rFonts w:cs="Calibri"/>
              </w:rPr>
            </w:pPr>
            <w:r w:rsidRPr="003777B0">
              <w:rPr>
                <w:rFonts w:cs="Calibri"/>
                <w:lang w:val="cy-GB"/>
              </w:rPr>
              <w:t>Adolygiad Sicrwydd o Ddyletswyddau Cyfyngedig</w:t>
            </w:r>
          </w:p>
          <w:p w14:paraId="78058D5B" w14:textId="77777777" w:rsidR="008E2BDC" w:rsidRPr="003777B0" w:rsidRDefault="00636866" w:rsidP="00DC6E58">
            <w:pPr>
              <w:spacing w:after="0" w:line="240" w:lineRule="auto"/>
              <w:rPr>
                <w:rFonts w:cs="Calibri"/>
              </w:rPr>
            </w:pPr>
            <w:r w:rsidRPr="003777B0">
              <w:rPr>
                <w:rFonts w:cs="Calibri"/>
                <w:lang w:val="cy-GB"/>
              </w:rPr>
              <w:t xml:space="preserve">Sicrwydd Rhesymol </w:t>
            </w:r>
          </w:p>
          <w:p w14:paraId="080CD5D2" w14:textId="77777777" w:rsidR="008E2BDC" w:rsidRPr="003777B0" w:rsidRDefault="00636866" w:rsidP="00DC6E58">
            <w:pPr>
              <w:spacing w:after="0" w:line="240" w:lineRule="auto"/>
              <w:rPr>
                <w:rFonts w:cs="Calibri"/>
              </w:rPr>
            </w:pPr>
            <w:r w:rsidRPr="003777B0">
              <w:rPr>
                <w:rFonts w:cs="Calibri"/>
                <w:lang w:val="cy-GB"/>
              </w:rPr>
              <w:t>1 Argymhelliad Pwysig</w:t>
            </w:r>
          </w:p>
          <w:p w14:paraId="6F739335" w14:textId="77777777" w:rsidR="008E2BDC" w:rsidRPr="003777B0" w:rsidRDefault="00636866" w:rsidP="008E2BDC">
            <w:pPr>
              <w:pStyle w:val="ListParagraph"/>
              <w:numPr>
                <w:ilvl w:val="0"/>
                <w:numId w:val="9"/>
              </w:numPr>
              <w:spacing w:after="0" w:line="240" w:lineRule="auto"/>
              <w:rPr>
                <w:rFonts w:ascii="Calibri" w:hAnsi="Calibri" w:cs="Calibri"/>
                <w:sz w:val="22"/>
                <w:szCs w:val="22"/>
              </w:rPr>
            </w:pPr>
            <w:r w:rsidRPr="003777B0">
              <w:rPr>
                <w:rFonts w:ascii="Calibri" w:hAnsi="Calibri" w:cs="Calibri"/>
                <w:sz w:val="22"/>
                <w:szCs w:val="22"/>
                <w:lang w:val="cy-GB"/>
              </w:rPr>
              <w:t xml:space="preserve">Fel y bwriadwyd, datblygu Agresso Business World i gofnodi pan fydd adolygiadau o Ddyletswyddau a Addaswyd wedi'u cwblhau a phryd y dylid eu hadolygu a galluogi nodwedd rhybudd i reolwyr llinell pan fydd y dyddiad adolygu'n agosáu. </w:t>
            </w:r>
          </w:p>
          <w:p w14:paraId="3FE341C1" w14:textId="77777777" w:rsidR="008E2BDC" w:rsidRPr="003777B0" w:rsidRDefault="00636866" w:rsidP="008E2BDC">
            <w:pPr>
              <w:spacing w:after="0" w:line="240" w:lineRule="auto"/>
              <w:rPr>
                <w:rFonts w:cs="Calibri"/>
              </w:rPr>
            </w:pPr>
            <w:r w:rsidRPr="003777B0">
              <w:rPr>
                <w:rFonts w:cs="Calibri"/>
                <w:lang w:val="cy-GB"/>
              </w:rPr>
              <w:t xml:space="preserve">5  Argymhelliad Arferol </w:t>
            </w:r>
          </w:p>
          <w:p w14:paraId="0C5E595D" w14:textId="77777777" w:rsidR="008E2BDC" w:rsidRPr="003777B0" w:rsidRDefault="00636866" w:rsidP="008E2BDC">
            <w:pPr>
              <w:pStyle w:val="ListParagraph"/>
              <w:numPr>
                <w:ilvl w:val="0"/>
                <w:numId w:val="9"/>
              </w:numPr>
              <w:spacing w:after="0" w:line="240" w:lineRule="auto"/>
              <w:rPr>
                <w:rFonts w:ascii="Calibri" w:hAnsi="Calibri" w:cs="Calibri"/>
                <w:sz w:val="22"/>
                <w:szCs w:val="22"/>
              </w:rPr>
            </w:pPr>
            <w:r w:rsidRPr="003777B0">
              <w:rPr>
                <w:rFonts w:ascii="Calibri" w:hAnsi="Calibri" w:cs="Calibri"/>
                <w:sz w:val="22"/>
                <w:szCs w:val="22"/>
                <w:lang w:val="cy-GB"/>
              </w:rPr>
              <w:t xml:space="preserve">Llunio a defnyddio ffurflen broses ar wahân ar gyfer dychwelyd mewn camau, sy'n wahanol i'r ffurflen dyletswyddau adferol a ddefnyddir ar gyfer y ddwy broses ar hyn o bryd. </w:t>
            </w:r>
          </w:p>
          <w:p w14:paraId="1A970CDE" w14:textId="77777777" w:rsidR="008E2BDC" w:rsidRPr="003777B0" w:rsidRDefault="00636866" w:rsidP="008E2BDC">
            <w:pPr>
              <w:pStyle w:val="ListParagraph"/>
              <w:numPr>
                <w:ilvl w:val="0"/>
                <w:numId w:val="9"/>
              </w:numPr>
              <w:spacing w:after="0" w:line="240" w:lineRule="auto"/>
              <w:rPr>
                <w:rFonts w:ascii="Calibri" w:hAnsi="Calibri" w:cs="Calibri"/>
                <w:sz w:val="22"/>
                <w:szCs w:val="22"/>
              </w:rPr>
            </w:pPr>
            <w:r w:rsidRPr="003777B0">
              <w:rPr>
                <w:rFonts w:ascii="Calibri" w:hAnsi="Calibri" w:cs="Calibri"/>
                <w:sz w:val="22"/>
                <w:szCs w:val="22"/>
                <w:lang w:val="cy-GB"/>
              </w:rPr>
              <w:t xml:space="preserve">Bydd rheolwyr llinell yn cael eu hatgoffa o'r angen i gynnal adolygiadau o'r rhai sydd ar ddyletswyddau a addaswyd lle bo angen. Bydd adolygiad hefyd yn cael ei gynnal o'r rhesymau dros fethu â chwblhau. </w:t>
            </w:r>
          </w:p>
          <w:p w14:paraId="2FD57073" w14:textId="77777777" w:rsidR="003777B0" w:rsidRPr="003777B0" w:rsidRDefault="00636866" w:rsidP="003777B0">
            <w:pPr>
              <w:pStyle w:val="ListParagraph"/>
              <w:numPr>
                <w:ilvl w:val="0"/>
                <w:numId w:val="9"/>
              </w:numPr>
              <w:spacing w:after="0" w:line="240" w:lineRule="auto"/>
              <w:rPr>
                <w:rFonts w:ascii="Calibri" w:hAnsi="Calibri" w:cs="Calibri"/>
                <w:sz w:val="22"/>
                <w:szCs w:val="22"/>
              </w:rPr>
            </w:pPr>
            <w:r w:rsidRPr="003777B0">
              <w:rPr>
                <w:rFonts w:ascii="Calibri" w:hAnsi="Calibri" w:cs="Calibri"/>
                <w:sz w:val="22"/>
                <w:szCs w:val="22"/>
                <w:lang w:val="cy-GB"/>
              </w:rPr>
              <w:t xml:space="preserve">Bydd adolygiadau o ddyletswyddau adferol yn cael eu cynnal gan ddefnyddio'r ffurflen ‘Hysbysiad Dyletswyddau Adferol’ a'u lanlwytho i gofnod personol y cyflogai. </w:t>
            </w:r>
          </w:p>
          <w:p w14:paraId="2A47B06A" w14:textId="77777777" w:rsidR="008E2BDC" w:rsidRPr="00512F75" w:rsidRDefault="00636866" w:rsidP="008E2BDC">
            <w:pPr>
              <w:pStyle w:val="ListParagraph"/>
              <w:numPr>
                <w:ilvl w:val="0"/>
                <w:numId w:val="9"/>
              </w:numPr>
              <w:spacing w:after="0" w:line="240" w:lineRule="auto"/>
              <w:rPr>
                <w:rFonts w:cs="Calibri"/>
                <w:b/>
                <w:bCs/>
              </w:rPr>
            </w:pPr>
            <w:r w:rsidRPr="003777B0">
              <w:rPr>
                <w:rFonts w:ascii="Calibri" w:hAnsi="Calibri" w:cs="Calibri"/>
                <w:sz w:val="22"/>
                <w:szCs w:val="22"/>
                <w:lang w:val="cy-GB"/>
              </w:rPr>
              <w:lastRenderedPageBreak/>
              <w:t>Bydd data a ddelir ar gyfer swyddogion sydd i'w gweld yn Agresso Business World ar hyn o bryd yn cael eu hadolygu er mwyn sicrhau bod cofnodion yn gywir ac yn gyfredol.</w:t>
            </w:r>
          </w:p>
          <w:p w14:paraId="1B4794AC" w14:textId="77777777" w:rsidR="00512F75" w:rsidRDefault="00512F75" w:rsidP="00512F75">
            <w:pPr>
              <w:spacing w:after="0" w:line="240" w:lineRule="auto"/>
              <w:rPr>
                <w:rFonts w:cs="Calibri"/>
                <w:b/>
                <w:bCs/>
              </w:rPr>
            </w:pPr>
          </w:p>
          <w:p w14:paraId="241F4CDF" w14:textId="77777777" w:rsidR="003661EF" w:rsidRPr="003661EF" w:rsidRDefault="00636866" w:rsidP="00512F75">
            <w:pPr>
              <w:spacing w:after="0" w:line="240" w:lineRule="auto"/>
              <w:rPr>
                <w:rFonts w:cs="Calibri"/>
              </w:rPr>
            </w:pPr>
            <w:r w:rsidRPr="00B84D6A">
              <w:rPr>
                <w:rFonts w:cs="Calibri"/>
                <w:lang w:val="cy-GB"/>
              </w:rPr>
              <w:t xml:space="preserve">Rhoddodd UH sicrwydd fod gan bob swyddog sydd ar ddyletswyddau a addaswyd rôl ystyrlon o hyd yn yr heddlu. Awgrymwyd y byddai archwiliad dyfnach o'r broses o reoli dyletswyddau cyfyngedig o gymorth wrth roi sicrwydd. </w:t>
            </w:r>
          </w:p>
          <w:p w14:paraId="5FD4DE4D" w14:textId="77777777" w:rsidR="003661EF" w:rsidRPr="00512F75" w:rsidRDefault="003661EF" w:rsidP="00512F75">
            <w:pPr>
              <w:spacing w:after="0" w:line="240" w:lineRule="auto"/>
              <w:rPr>
                <w:rFonts w:cs="Calibri"/>
                <w:b/>
                <w:bCs/>
              </w:rPr>
            </w:pPr>
          </w:p>
        </w:tc>
      </w:tr>
      <w:tr w:rsidR="001D4FB8" w14:paraId="1A7AFC22" w14:textId="77777777" w:rsidTr="00DC6E58">
        <w:tc>
          <w:tcPr>
            <w:tcW w:w="1696" w:type="dxa"/>
            <w:shd w:val="clear" w:color="auto" w:fill="F2F2F2"/>
          </w:tcPr>
          <w:p w14:paraId="1D45F9C2" w14:textId="77777777" w:rsidR="0073711E" w:rsidRPr="00881189" w:rsidRDefault="00636866" w:rsidP="00DC6E58">
            <w:pPr>
              <w:spacing w:after="0" w:line="240" w:lineRule="auto"/>
              <w:rPr>
                <w:rFonts w:cs="Calibri"/>
                <w:b/>
                <w:bCs/>
              </w:rPr>
            </w:pPr>
            <w:r w:rsidRPr="00881189">
              <w:rPr>
                <w:rFonts w:cs="Calibri"/>
                <w:b/>
                <w:bCs/>
                <w:lang w:val="cy-GB"/>
              </w:rPr>
              <w:lastRenderedPageBreak/>
              <w:t>CAM GWEITHREDU</w:t>
            </w:r>
          </w:p>
        </w:tc>
        <w:tc>
          <w:tcPr>
            <w:tcW w:w="7320" w:type="dxa"/>
            <w:shd w:val="clear" w:color="auto" w:fill="F2F2F2"/>
          </w:tcPr>
          <w:p w14:paraId="208B48F7" w14:textId="77777777" w:rsidR="0073711E" w:rsidRPr="00881189" w:rsidRDefault="00636866" w:rsidP="00DC6E58">
            <w:pPr>
              <w:spacing w:after="0" w:line="240" w:lineRule="auto"/>
              <w:rPr>
                <w:rFonts w:cs="Calibri"/>
                <w:b/>
                <w:bCs/>
              </w:rPr>
            </w:pPr>
            <w:r>
              <w:rPr>
                <w:rFonts w:cs="Calibri"/>
                <w:b/>
                <w:bCs/>
                <w:lang w:val="cy-GB"/>
              </w:rPr>
              <w:t>Trefnu archwiliad dwfn i'r maes hwn ar sail amodol ar gyfer cyfarfod anffurfiol mis Medi 2025</w:t>
            </w:r>
            <w:r>
              <w:rPr>
                <w:rFonts w:cs="Calibri"/>
                <w:bCs/>
                <w:lang w:val="cy-GB"/>
              </w:rPr>
              <w:t xml:space="preserve"> </w:t>
            </w:r>
          </w:p>
        </w:tc>
      </w:tr>
      <w:tr w:rsidR="001D4FB8" w14:paraId="5AD3A483" w14:textId="77777777" w:rsidTr="0073711E">
        <w:tc>
          <w:tcPr>
            <w:tcW w:w="1696" w:type="dxa"/>
          </w:tcPr>
          <w:p w14:paraId="7B275401" w14:textId="77777777" w:rsidR="0073711E" w:rsidRPr="00881189" w:rsidRDefault="00636866" w:rsidP="00DC6E58">
            <w:pPr>
              <w:spacing w:after="0" w:line="240" w:lineRule="auto"/>
              <w:rPr>
                <w:rFonts w:cs="Calibri"/>
                <w:b/>
                <w:bCs/>
              </w:rPr>
            </w:pPr>
            <w:r w:rsidRPr="00881189">
              <w:rPr>
                <w:rFonts w:cs="Calibri"/>
                <w:b/>
                <w:bCs/>
                <w:lang w:val="cy-GB"/>
              </w:rPr>
              <w:t>6</w:t>
            </w:r>
          </w:p>
          <w:p w14:paraId="2ECE9849" w14:textId="77777777" w:rsidR="0073711E" w:rsidRPr="00881189" w:rsidRDefault="0073711E" w:rsidP="00DC6E58">
            <w:pPr>
              <w:spacing w:after="0" w:line="240" w:lineRule="auto"/>
              <w:rPr>
                <w:rFonts w:cs="Calibri"/>
                <w:b/>
                <w:bCs/>
              </w:rPr>
            </w:pPr>
          </w:p>
        </w:tc>
        <w:tc>
          <w:tcPr>
            <w:tcW w:w="7320" w:type="dxa"/>
          </w:tcPr>
          <w:p w14:paraId="46B4EDFA" w14:textId="77777777" w:rsidR="0073711E" w:rsidRPr="008E2BDC" w:rsidRDefault="00636866" w:rsidP="00DC6E58">
            <w:pPr>
              <w:spacing w:after="0" w:line="240" w:lineRule="auto"/>
              <w:rPr>
                <w:rFonts w:cs="Calibri"/>
              </w:rPr>
            </w:pPr>
            <w:r w:rsidRPr="008E2BDC">
              <w:rPr>
                <w:rFonts w:cs="Calibri"/>
                <w:lang w:val="cy-GB"/>
              </w:rPr>
              <w:t xml:space="preserve">Adolygiad Sicrwydd o Reoli'r Broses o Dynnu Gwybodaeth o Gyfleoedd Dysgu a Datblygu </w:t>
            </w:r>
          </w:p>
          <w:p w14:paraId="261A7846" w14:textId="77777777" w:rsidR="008E2BDC" w:rsidRPr="008E2BDC" w:rsidRDefault="00636866" w:rsidP="00DC6E58">
            <w:pPr>
              <w:spacing w:after="0" w:line="240" w:lineRule="auto"/>
              <w:rPr>
                <w:rFonts w:cs="Calibri"/>
              </w:rPr>
            </w:pPr>
            <w:r w:rsidRPr="008E2BDC">
              <w:rPr>
                <w:rFonts w:cs="Calibri"/>
                <w:lang w:val="cy-GB"/>
              </w:rPr>
              <w:t xml:space="preserve">Sicrwydd Rhesymol </w:t>
            </w:r>
          </w:p>
          <w:p w14:paraId="6084D0D9" w14:textId="77777777" w:rsidR="008E2BDC" w:rsidRPr="008E2BDC" w:rsidRDefault="00636866" w:rsidP="00DC6E58">
            <w:pPr>
              <w:spacing w:after="0" w:line="240" w:lineRule="auto"/>
              <w:rPr>
                <w:rFonts w:cs="Calibri"/>
              </w:rPr>
            </w:pPr>
            <w:r w:rsidRPr="008E2BDC">
              <w:rPr>
                <w:rFonts w:cs="Calibri"/>
                <w:lang w:val="cy-GB"/>
              </w:rPr>
              <w:t>1 Argymhelliad Pwysig</w:t>
            </w:r>
          </w:p>
          <w:p w14:paraId="624CF03E" w14:textId="77777777" w:rsidR="008E2BDC" w:rsidRPr="008E2BDC" w:rsidRDefault="00636866" w:rsidP="008E2BDC">
            <w:pPr>
              <w:pStyle w:val="ListParagraph"/>
              <w:numPr>
                <w:ilvl w:val="0"/>
                <w:numId w:val="9"/>
              </w:numPr>
              <w:spacing w:after="0" w:line="240" w:lineRule="auto"/>
              <w:rPr>
                <w:rFonts w:ascii="Calibri" w:hAnsi="Calibri" w:cs="Calibri"/>
                <w:sz w:val="22"/>
                <w:szCs w:val="22"/>
              </w:rPr>
            </w:pPr>
            <w:r w:rsidRPr="008E2BDC">
              <w:rPr>
                <w:rFonts w:ascii="Calibri" w:hAnsi="Calibri" w:cs="Calibri"/>
                <w:sz w:val="22"/>
                <w:szCs w:val="22"/>
                <w:lang w:val="cy-GB"/>
              </w:rPr>
              <w:t xml:space="preserve">Adolygu a Diweddaru ‘Polisi Galluogrwydd Staff yr Heddlu’. </w:t>
            </w:r>
          </w:p>
          <w:p w14:paraId="3CA96B71" w14:textId="77777777" w:rsidR="008E2BDC" w:rsidRPr="008E2BDC" w:rsidRDefault="00636866" w:rsidP="008E2BDC">
            <w:pPr>
              <w:spacing w:after="0" w:line="240" w:lineRule="auto"/>
              <w:rPr>
                <w:rFonts w:cs="Calibri"/>
              </w:rPr>
            </w:pPr>
            <w:r w:rsidRPr="008E2BDC">
              <w:rPr>
                <w:rFonts w:cs="Calibri"/>
                <w:lang w:val="cy-GB"/>
              </w:rPr>
              <w:t xml:space="preserve">4  Argymhelliad Arferol </w:t>
            </w:r>
          </w:p>
          <w:p w14:paraId="4A8B9DA0" w14:textId="77777777" w:rsidR="008E2BDC" w:rsidRPr="008E2BDC" w:rsidRDefault="00636866" w:rsidP="008E2BDC">
            <w:pPr>
              <w:pStyle w:val="ListParagraph"/>
              <w:numPr>
                <w:ilvl w:val="0"/>
                <w:numId w:val="9"/>
              </w:numPr>
              <w:spacing w:after="0" w:line="240" w:lineRule="auto"/>
              <w:rPr>
                <w:rFonts w:ascii="Calibri" w:hAnsi="Calibri" w:cs="Calibri"/>
                <w:sz w:val="22"/>
                <w:szCs w:val="22"/>
              </w:rPr>
            </w:pPr>
            <w:r w:rsidRPr="008E2BDC">
              <w:rPr>
                <w:rFonts w:ascii="Calibri" w:hAnsi="Calibri" w:cs="Calibri"/>
                <w:sz w:val="22"/>
                <w:szCs w:val="22"/>
                <w:lang w:val="cy-GB"/>
              </w:rPr>
              <w:t xml:space="preserve">Adolygu a diweddaru gweithdrefnau ‘Amser Dysgu Gwarchodedig’ yr heddlu. </w:t>
            </w:r>
          </w:p>
          <w:p w14:paraId="692AD937" w14:textId="77777777" w:rsidR="008E2BDC" w:rsidRPr="008E2BDC" w:rsidRDefault="00636866" w:rsidP="008E2BDC">
            <w:pPr>
              <w:pStyle w:val="ListParagraph"/>
              <w:numPr>
                <w:ilvl w:val="0"/>
                <w:numId w:val="9"/>
              </w:numPr>
              <w:spacing w:after="0" w:line="240" w:lineRule="auto"/>
              <w:rPr>
                <w:rFonts w:ascii="Calibri" w:hAnsi="Calibri" w:cs="Calibri"/>
                <w:sz w:val="22"/>
                <w:szCs w:val="22"/>
              </w:rPr>
            </w:pPr>
            <w:r w:rsidRPr="008E2BDC">
              <w:rPr>
                <w:rFonts w:ascii="Calibri" w:hAnsi="Calibri" w:cs="Calibri"/>
                <w:sz w:val="22"/>
                <w:szCs w:val="22"/>
                <w:lang w:val="cy-GB"/>
              </w:rPr>
              <w:t xml:space="preserve">Ymchwilio i'r rhesymau y mae Swyddogion yr Heddlu yn gofyn i gael eu hystyried am ddyrchafiad ac y mae rheolwyr llinell yn cymeradwyo eu cais yn dilyn hynny pan na fydd y gofynion hyfforddi gorfodol angenrheidiol wedi'u cwblhau, a chymryd camau fel y bo'n briodol i fynd i'r afael â'r achosion.  </w:t>
            </w:r>
          </w:p>
          <w:p w14:paraId="2BDC07DF" w14:textId="77777777" w:rsidR="008E2BDC" w:rsidRPr="008E2BDC" w:rsidRDefault="00636866" w:rsidP="008E2BDC">
            <w:pPr>
              <w:pStyle w:val="ListParagraph"/>
              <w:numPr>
                <w:ilvl w:val="0"/>
                <w:numId w:val="9"/>
              </w:numPr>
              <w:spacing w:after="0" w:line="240" w:lineRule="auto"/>
              <w:rPr>
                <w:rFonts w:ascii="Calibri" w:hAnsi="Calibri" w:cs="Calibri"/>
                <w:sz w:val="22"/>
                <w:szCs w:val="22"/>
              </w:rPr>
            </w:pPr>
            <w:r w:rsidRPr="008E2BDC">
              <w:rPr>
                <w:rFonts w:ascii="Calibri" w:hAnsi="Calibri" w:cs="Calibri"/>
                <w:sz w:val="22"/>
                <w:szCs w:val="22"/>
                <w:lang w:val="cy-GB"/>
              </w:rPr>
              <w:t xml:space="preserve">Adolygu'r paramedrau a'r amgylchiadau a'r prosesau gwneud penderfyniadau a all arwain at achosion disgyblu yn erbyn swyddogion neu achosion lle caiff unigolion eu tynnu'n ôl o ddyletswyddau gweithredol am ddiffyg presenoldeb er mwyn darparu fframwaith a methodoleg ar gyfer cymhwyso cosbau o'r fath lle y bo'n briodol gwneud hynny. </w:t>
            </w:r>
          </w:p>
          <w:p w14:paraId="3326B746" w14:textId="77777777" w:rsidR="003661EF" w:rsidRPr="00303AB0" w:rsidRDefault="00636866" w:rsidP="003661EF">
            <w:pPr>
              <w:pStyle w:val="ListParagraph"/>
              <w:numPr>
                <w:ilvl w:val="0"/>
                <w:numId w:val="9"/>
              </w:numPr>
              <w:spacing w:after="0" w:line="240" w:lineRule="auto"/>
              <w:rPr>
                <w:rFonts w:ascii="Calibri" w:hAnsi="Calibri" w:cs="Calibri"/>
                <w:sz w:val="22"/>
                <w:szCs w:val="22"/>
              </w:rPr>
            </w:pPr>
            <w:r w:rsidRPr="008E2BDC">
              <w:rPr>
                <w:rFonts w:ascii="Calibri" w:hAnsi="Calibri" w:cs="Calibri"/>
                <w:sz w:val="22"/>
                <w:szCs w:val="22"/>
                <w:lang w:val="cy-GB"/>
              </w:rPr>
              <w:t xml:space="preserve">Cynnwys y gallu i roi rheswm dros ganslo lle ar gwrs hyfforddiant ac ychwanegu nodwedd rhestr aros ar y system rheoli dysgu. </w:t>
            </w:r>
          </w:p>
          <w:p w14:paraId="6F51DA49" w14:textId="77777777" w:rsidR="00B84D6A" w:rsidRDefault="00B84D6A" w:rsidP="003661EF">
            <w:pPr>
              <w:spacing w:after="0" w:line="240" w:lineRule="auto"/>
              <w:rPr>
                <w:rFonts w:cs="Calibri"/>
                <w:highlight w:val="yellow"/>
              </w:rPr>
            </w:pPr>
          </w:p>
          <w:p w14:paraId="323004E7" w14:textId="77777777" w:rsidR="003661EF" w:rsidRDefault="00636866" w:rsidP="003661EF">
            <w:pPr>
              <w:spacing w:after="0" w:line="240" w:lineRule="auto"/>
              <w:rPr>
                <w:rFonts w:cs="Calibri"/>
              </w:rPr>
            </w:pPr>
            <w:r w:rsidRPr="00B84D6A">
              <w:rPr>
                <w:rFonts w:cs="Calibri"/>
                <w:lang w:val="cy-GB"/>
              </w:rPr>
              <w:t xml:space="preserve">Gofynnodd y Pwyllgor am fwy o wybodaeth am bresenoldeb ar gyrsiau a lefelau cydymffurfiaeth. </w:t>
            </w:r>
          </w:p>
          <w:p w14:paraId="7738D86C" w14:textId="77777777" w:rsidR="00B84D6A" w:rsidRPr="003661EF" w:rsidRDefault="00B84D6A" w:rsidP="003661EF">
            <w:pPr>
              <w:spacing w:after="0" w:line="240" w:lineRule="auto"/>
              <w:rPr>
                <w:rFonts w:cs="Calibri"/>
              </w:rPr>
            </w:pPr>
          </w:p>
        </w:tc>
      </w:tr>
      <w:tr w:rsidR="001D4FB8" w14:paraId="12FD41BF" w14:textId="77777777" w:rsidTr="00DC6E58">
        <w:tc>
          <w:tcPr>
            <w:tcW w:w="1696" w:type="dxa"/>
            <w:shd w:val="clear" w:color="auto" w:fill="F2F2F2"/>
          </w:tcPr>
          <w:p w14:paraId="045B2A68" w14:textId="77777777" w:rsidR="0073711E"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38769214" w14:textId="77777777" w:rsidR="0073711E" w:rsidRDefault="00636866" w:rsidP="00DC6E58">
            <w:pPr>
              <w:spacing w:after="0" w:line="240" w:lineRule="auto"/>
              <w:rPr>
                <w:rFonts w:cs="Calibri"/>
                <w:b/>
                <w:bCs/>
              </w:rPr>
            </w:pPr>
            <w:r>
              <w:rPr>
                <w:rFonts w:cs="Calibri"/>
                <w:b/>
                <w:bCs/>
                <w:lang w:val="cy-GB"/>
              </w:rPr>
              <w:t>Ychwanegu archwiliad dwfn i'r maes hwn, gan gynnwys goblygiadau diffyg presenoldeb, at yr agenda anffurfiol</w:t>
            </w:r>
          </w:p>
          <w:p w14:paraId="37CEC8E1" w14:textId="77777777" w:rsidR="00EF7799" w:rsidRPr="00881189" w:rsidRDefault="00EF7799" w:rsidP="00DC6E58">
            <w:pPr>
              <w:spacing w:after="0" w:line="240" w:lineRule="auto"/>
              <w:rPr>
                <w:rFonts w:cs="Calibri"/>
                <w:b/>
                <w:bCs/>
              </w:rPr>
            </w:pPr>
          </w:p>
        </w:tc>
      </w:tr>
      <w:tr w:rsidR="001D4FB8" w14:paraId="160C608C" w14:textId="77777777" w:rsidTr="0073711E">
        <w:tc>
          <w:tcPr>
            <w:tcW w:w="1696" w:type="dxa"/>
          </w:tcPr>
          <w:p w14:paraId="18D00658" w14:textId="77777777" w:rsidR="0073711E" w:rsidRPr="00881189" w:rsidRDefault="00636866" w:rsidP="00DC6E58">
            <w:pPr>
              <w:spacing w:after="0" w:line="240" w:lineRule="auto"/>
              <w:rPr>
                <w:rFonts w:cs="Calibri"/>
                <w:b/>
                <w:bCs/>
              </w:rPr>
            </w:pPr>
            <w:r w:rsidRPr="00881189">
              <w:rPr>
                <w:rFonts w:cs="Calibri"/>
                <w:b/>
                <w:bCs/>
                <w:lang w:val="cy-GB"/>
              </w:rPr>
              <w:t>7</w:t>
            </w:r>
          </w:p>
          <w:p w14:paraId="7F901C28" w14:textId="77777777" w:rsidR="0073711E" w:rsidRPr="00881189" w:rsidRDefault="0073711E" w:rsidP="00DC6E58">
            <w:pPr>
              <w:spacing w:after="0" w:line="240" w:lineRule="auto"/>
              <w:rPr>
                <w:rFonts w:cs="Calibri"/>
                <w:b/>
                <w:bCs/>
              </w:rPr>
            </w:pPr>
          </w:p>
        </w:tc>
        <w:tc>
          <w:tcPr>
            <w:tcW w:w="7320" w:type="dxa"/>
          </w:tcPr>
          <w:p w14:paraId="56952197" w14:textId="77777777" w:rsidR="0073711E" w:rsidRPr="00881189" w:rsidRDefault="00636866" w:rsidP="00DC6E58">
            <w:pPr>
              <w:spacing w:after="0" w:line="240" w:lineRule="auto"/>
              <w:rPr>
                <w:rFonts w:cs="Calibri"/>
              </w:rPr>
            </w:pPr>
            <w:r w:rsidRPr="00881189">
              <w:rPr>
                <w:rFonts w:cs="Calibri"/>
                <w:lang w:val="cy-GB"/>
              </w:rPr>
              <w:t xml:space="preserve">Adolygiad Sicrwydd Cydweithredol – Gwasanaethau Cyfreithiol ar y Cyd </w:t>
            </w:r>
          </w:p>
          <w:p w14:paraId="32368FD3" w14:textId="77777777" w:rsidR="00881189" w:rsidRPr="00881189" w:rsidRDefault="00636866" w:rsidP="00DC6E58">
            <w:pPr>
              <w:spacing w:after="0" w:line="240" w:lineRule="auto"/>
              <w:rPr>
                <w:rFonts w:cs="Calibri"/>
              </w:rPr>
            </w:pPr>
            <w:r w:rsidRPr="00881189">
              <w:rPr>
                <w:rFonts w:cs="Calibri"/>
                <w:lang w:val="cy-GB"/>
              </w:rPr>
              <w:t xml:space="preserve">Sicrwydd Rhesymol </w:t>
            </w:r>
          </w:p>
          <w:p w14:paraId="72384FB1" w14:textId="77777777" w:rsidR="00881189" w:rsidRDefault="00636866" w:rsidP="00DC6E58">
            <w:pPr>
              <w:spacing w:after="0" w:line="240" w:lineRule="auto"/>
              <w:rPr>
                <w:rFonts w:cs="Calibri"/>
              </w:rPr>
            </w:pPr>
            <w:r w:rsidRPr="00881189">
              <w:rPr>
                <w:rFonts w:cs="Calibri"/>
                <w:lang w:val="cy-GB"/>
              </w:rPr>
              <w:t xml:space="preserve">2 Argymhelliad Pwysig </w:t>
            </w:r>
          </w:p>
          <w:p w14:paraId="7556226C" w14:textId="77777777" w:rsidR="00881189" w:rsidRDefault="00636866" w:rsidP="00881189">
            <w:pPr>
              <w:pStyle w:val="ListParagraph"/>
              <w:numPr>
                <w:ilvl w:val="0"/>
                <w:numId w:val="9"/>
              </w:numPr>
              <w:spacing w:after="0" w:line="240" w:lineRule="auto"/>
              <w:rPr>
                <w:rFonts w:ascii="Calibri" w:hAnsi="Calibri" w:cs="Calibri"/>
                <w:sz w:val="22"/>
                <w:szCs w:val="22"/>
              </w:rPr>
            </w:pPr>
            <w:r w:rsidRPr="00881189">
              <w:rPr>
                <w:rFonts w:ascii="Calibri" w:hAnsi="Calibri" w:cs="Calibri"/>
                <w:sz w:val="22"/>
                <w:szCs w:val="22"/>
                <w:lang w:val="cy-GB"/>
              </w:rPr>
              <w:t xml:space="preserve">Datblygu dogfen broses fanwl a'i chyhoeddi ar BOB a The Beat yr heddlu. </w:t>
            </w:r>
          </w:p>
          <w:p w14:paraId="04738372" w14:textId="77777777" w:rsidR="00881189" w:rsidRPr="00881189" w:rsidRDefault="00636866" w:rsidP="00881189">
            <w:pPr>
              <w:pStyle w:val="ListParagraph"/>
              <w:numPr>
                <w:ilvl w:val="0"/>
                <w:numId w:val="9"/>
              </w:numPr>
              <w:spacing w:after="0" w:line="240" w:lineRule="auto"/>
              <w:rPr>
                <w:rFonts w:ascii="Calibri" w:hAnsi="Calibri" w:cs="Calibri"/>
                <w:sz w:val="22"/>
                <w:szCs w:val="22"/>
              </w:rPr>
            </w:pPr>
            <w:r>
              <w:rPr>
                <w:rFonts w:ascii="Calibri" w:hAnsi="Calibri" w:cs="Calibri"/>
                <w:sz w:val="22"/>
                <w:szCs w:val="22"/>
                <w:lang w:val="cy-GB"/>
              </w:rPr>
              <w:t xml:space="preserve">Bydd rhagor o hyfforddiant yn cael ei ddarparu i Swyddogion yr Heddlu mewn perthynas â Gorchmynion Amddiffyn rhag Stelcio. </w:t>
            </w:r>
          </w:p>
          <w:p w14:paraId="5E8669C7" w14:textId="77777777" w:rsidR="00881189" w:rsidRDefault="00636866" w:rsidP="00DC6E58">
            <w:pPr>
              <w:spacing w:after="0" w:line="240" w:lineRule="auto"/>
              <w:rPr>
                <w:rFonts w:cs="Calibri"/>
              </w:rPr>
            </w:pPr>
            <w:r w:rsidRPr="00881189">
              <w:rPr>
                <w:rFonts w:cs="Calibri"/>
                <w:lang w:val="cy-GB"/>
              </w:rPr>
              <w:t>1 Argymhelliad Arferol</w:t>
            </w:r>
          </w:p>
          <w:p w14:paraId="6594EE6D" w14:textId="77777777" w:rsidR="00881189" w:rsidRPr="00881189" w:rsidRDefault="00636866" w:rsidP="00881189">
            <w:pPr>
              <w:pStyle w:val="ListParagraph"/>
              <w:numPr>
                <w:ilvl w:val="0"/>
                <w:numId w:val="9"/>
              </w:numPr>
              <w:spacing w:after="0" w:line="240" w:lineRule="auto"/>
              <w:rPr>
                <w:rFonts w:ascii="Calibri" w:hAnsi="Calibri" w:cs="Calibri"/>
              </w:rPr>
            </w:pPr>
            <w:r w:rsidRPr="00881189">
              <w:rPr>
                <w:rFonts w:ascii="Calibri" w:hAnsi="Calibri" w:cs="Calibri"/>
                <w:sz w:val="22"/>
                <w:szCs w:val="22"/>
                <w:lang w:val="cy-GB"/>
              </w:rPr>
              <w:lastRenderedPageBreak/>
              <w:t xml:space="preserve">Y Gwasanaeth Cyfreithiol ar y Cyd – Caiff y ddogfen broses ei diweddaru i adlewyrchu dull rheoli fersiynau, dyddiad y ddogfen, awdur a dyddiad yr adolygiad nesaf. </w:t>
            </w:r>
          </w:p>
          <w:p w14:paraId="1D8BC476" w14:textId="77777777" w:rsidR="00AE4BCD" w:rsidRDefault="00AE4BCD" w:rsidP="00881189">
            <w:pPr>
              <w:spacing w:after="0" w:line="240" w:lineRule="auto"/>
              <w:rPr>
                <w:rFonts w:cs="Calibri"/>
              </w:rPr>
            </w:pPr>
          </w:p>
          <w:p w14:paraId="15FC95D2" w14:textId="77777777" w:rsidR="00AE4BCD" w:rsidRPr="00881189" w:rsidRDefault="00AE4BCD" w:rsidP="00881189">
            <w:pPr>
              <w:spacing w:after="0" w:line="240" w:lineRule="auto"/>
              <w:rPr>
                <w:rFonts w:cs="Calibri"/>
              </w:rPr>
            </w:pPr>
          </w:p>
        </w:tc>
      </w:tr>
      <w:tr w:rsidR="001D4FB8" w14:paraId="3CA29109" w14:textId="77777777" w:rsidTr="00DC6E58">
        <w:tc>
          <w:tcPr>
            <w:tcW w:w="1696" w:type="dxa"/>
            <w:shd w:val="clear" w:color="auto" w:fill="F2F2F2"/>
          </w:tcPr>
          <w:p w14:paraId="73E0AABB" w14:textId="77777777" w:rsidR="0073711E" w:rsidRPr="00881189" w:rsidRDefault="00636866" w:rsidP="00DC6E58">
            <w:pPr>
              <w:spacing w:after="0" w:line="240" w:lineRule="auto"/>
              <w:rPr>
                <w:rFonts w:cs="Calibri"/>
                <w:b/>
                <w:bCs/>
              </w:rPr>
            </w:pPr>
            <w:r w:rsidRPr="00881189">
              <w:rPr>
                <w:rFonts w:cs="Calibri"/>
                <w:b/>
                <w:bCs/>
                <w:lang w:val="cy-GB"/>
              </w:rPr>
              <w:lastRenderedPageBreak/>
              <w:t>CAM GWEITHREDU</w:t>
            </w:r>
          </w:p>
        </w:tc>
        <w:tc>
          <w:tcPr>
            <w:tcW w:w="7320" w:type="dxa"/>
            <w:shd w:val="clear" w:color="auto" w:fill="F2F2F2"/>
          </w:tcPr>
          <w:p w14:paraId="0D02B9E7" w14:textId="77777777" w:rsidR="0073711E" w:rsidRPr="00881189" w:rsidRDefault="00636866" w:rsidP="00DC6E58">
            <w:pPr>
              <w:spacing w:after="0" w:line="240" w:lineRule="auto"/>
              <w:rPr>
                <w:rFonts w:cs="Calibri"/>
                <w:b/>
                <w:bCs/>
              </w:rPr>
            </w:pPr>
            <w:r>
              <w:rPr>
                <w:rFonts w:cs="Calibri"/>
                <w:b/>
                <w:bCs/>
                <w:lang w:val="cy-GB"/>
              </w:rPr>
              <w:t>Dim</w:t>
            </w:r>
          </w:p>
        </w:tc>
      </w:tr>
      <w:tr w:rsidR="001D4FB8" w14:paraId="607BDEC9" w14:textId="77777777" w:rsidTr="0073711E">
        <w:tc>
          <w:tcPr>
            <w:tcW w:w="1696" w:type="dxa"/>
          </w:tcPr>
          <w:p w14:paraId="43A2D000" w14:textId="77777777" w:rsidR="0073711E" w:rsidRPr="00881189" w:rsidRDefault="00636866" w:rsidP="00DC6E58">
            <w:pPr>
              <w:spacing w:after="0" w:line="240" w:lineRule="auto"/>
              <w:rPr>
                <w:rFonts w:cs="Calibri"/>
                <w:b/>
                <w:bCs/>
              </w:rPr>
            </w:pPr>
            <w:r w:rsidRPr="00881189">
              <w:rPr>
                <w:rFonts w:cs="Calibri"/>
                <w:b/>
                <w:bCs/>
                <w:lang w:val="cy-GB"/>
              </w:rPr>
              <w:t>8</w:t>
            </w:r>
          </w:p>
          <w:p w14:paraId="58125FA6" w14:textId="77777777" w:rsidR="0073711E" w:rsidRPr="00881189" w:rsidRDefault="0073711E" w:rsidP="00DC6E58">
            <w:pPr>
              <w:spacing w:after="0" w:line="240" w:lineRule="auto"/>
              <w:rPr>
                <w:rFonts w:cs="Calibri"/>
                <w:b/>
                <w:bCs/>
              </w:rPr>
            </w:pPr>
          </w:p>
        </w:tc>
        <w:tc>
          <w:tcPr>
            <w:tcW w:w="7320" w:type="dxa"/>
          </w:tcPr>
          <w:p w14:paraId="53EC405D" w14:textId="77777777" w:rsidR="0073711E" w:rsidRPr="00881189" w:rsidRDefault="00636866" w:rsidP="00DC6E58">
            <w:pPr>
              <w:spacing w:after="0" w:line="240" w:lineRule="auto"/>
              <w:rPr>
                <w:rFonts w:cs="Calibri"/>
              </w:rPr>
            </w:pPr>
            <w:r w:rsidRPr="00881189">
              <w:rPr>
                <w:rFonts w:cs="Calibri"/>
                <w:lang w:val="cy-GB"/>
              </w:rPr>
              <w:t>Adolygiad Sicrwydd o Ddesg Gymorth Hunanwasanaeth TGCh</w:t>
            </w:r>
          </w:p>
          <w:p w14:paraId="296E208E" w14:textId="77777777" w:rsidR="00881189" w:rsidRPr="00881189" w:rsidRDefault="00636866" w:rsidP="00DC6E58">
            <w:pPr>
              <w:spacing w:after="0" w:line="240" w:lineRule="auto"/>
              <w:rPr>
                <w:rFonts w:cs="Calibri"/>
              </w:rPr>
            </w:pPr>
            <w:r w:rsidRPr="00881189">
              <w:rPr>
                <w:rFonts w:cs="Calibri"/>
                <w:lang w:val="cy-GB"/>
              </w:rPr>
              <w:t xml:space="preserve">Sicrwydd Sylweddol </w:t>
            </w:r>
          </w:p>
          <w:p w14:paraId="00E3A93A" w14:textId="77777777" w:rsidR="00881189" w:rsidRPr="00881189" w:rsidRDefault="00636866" w:rsidP="00DC6E58">
            <w:pPr>
              <w:spacing w:after="0" w:line="240" w:lineRule="auto"/>
              <w:rPr>
                <w:rFonts w:cs="Calibri"/>
              </w:rPr>
            </w:pPr>
            <w:r w:rsidRPr="00881189">
              <w:rPr>
                <w:rFonts w:cs="Calibri"/>
                <w:lang w:val="cy-GB"/>
              </w:rPr>
              <w:t xml:space="preserve">3  Argymhelliad Arferol </w:t>
            </w:r>
          </w:p>
          <w:p w14:paraId="38DFCE0B" w14:textId="77777777" w:rsidR="00881189" w:rsidRPr="00881189" w:rsidRDefault="00636866" w:rsidP="00881189">
            <w:pPr>
              <w:pStyle w:val="ListParagraph"/>
              <w:numPr>
                <w:ilvl w:val="0"/>
                <w:numId w:val="9"/>
              </w:numPr>
              <w:spacing w:after="0" w:line="240" w:lineRule="auto"/>
              <w:rPr>
                <w:rFonts w:ascii="Calibri" w:hAnsi="Calibri" w:cs="Calibri"/>
                <w:sz w:val="22"/>
                <w:szCs w:val="22"/>
              </w:rPr>
            </w:pPr>
            <w:r w:rsidRPr="00881189">
              <w:rPr>
                <w:rFonts w:ascii="Calibri" w:hAnsi="Calibri" w:cs="Calibri"/>
                <w:sz w:val="22"/>
                <w:szCs w:val="22"/>
                <w:lang w:val="cy-GB"/>
              </w:rPr>
              <w:t xml:space="preserve">Datblygu canllaw cynhwysfawr sy'n diffinio'r termau Brys a Blaenoriaeth yn glir yng nghyd-destun gweithrediadau'r ddesg gwasanaeth. </w:t>
            </w:r>
          </w:p>
          <w:p w14:paraId="7CF049C5" w14:textId="77777777" w:rsidR="00881189" w:rsidRPr="00881189" w:rsidRDefault="00636866" w:rsidP="00881189">
            <w:pPr>
              <w:pStyle w:val="ListParagraph"/>
              <w:numPr>
                <w:ilvl w:val="0"/>
                <w:numId w:val="9"/>
              </w:numPr>
              <w:spacing w:after="0" w:line="240" w:lineRule="auto"/>
              <w:rPr>
                <w:rFonts w:ascii="Calibri" w:hAnsi="Calibri" w:cs="Calibri"/>
                <w:sz w:val="22"/>
                <w:szCs w:val="22"/>
              </w:rPr>
            </w:pPr>
            <w:r w:rsidRPr="00881189">
              <w:rPr>
                <w:rFonts w:ascii="Calibri" w:hAnsi="Calibri" w:cs="Calibri"/>
                <w:sz w:val="22"/>
                <w:szCs w:val="22"/>
                <w:lang w:val="cy-GB"/>
              </w:rPr>
              <w:t xml:space="preserve">Neilltuo aelodau penodol o staff i reoli tocynnau blaenoriaeth dau a thri. </w:t>
            </w:r>
          </w:p>
          <w:p w14:paraId="294B04B4" w14:textId="77777777" w:rsidR="00881189" w:rsidRPr="00881189" w:rsidRDefault="00636866" w:rsidP="00DC6E58">
            <w:pPr>
              <w:pStyle w:val="ListParagraph"/>
              <w:numPr>
                <w:ilvl w:val="0"/>
                <w:numId w:val="9"/>
              </w:numPr>
              <w:spacing w:after="0" w:line="240" w:lineRule="auto"/>
              <w:rPr>
                <w:rFonts w:ascii="Calibri" w:hAnsi="Calibri" w:cs="Calibri"/>
                <w:sz w:val="22"/>
                <w:szCs w:val="22"/>
              </w:rPr>
            </w:pPr>
            <w:r w:rsidRPr="00881189">
              <w:rPr>
                <w:rFonts w:ascii="Calibri" w:hAnsi="Calibri" w:cs="Calibri"/>
                <w:sz w:val="22"/>
                <w:szCs w:val="22"/>
                <w:lang w:val="cy-GB"/>
              </w:rPr>
              <w:t xml:space="preserve">Rhoi proses safonedig ar waith i brosesu tocynnau wedi'u hailagor wedi'i diffinio'n glir a dogfennu pa ddyddiad (dyddiad cau cychwynnol neu ddyddiad cau wedi'i ailagor) y dylid ei ddefnyddio at ddibenion adrodd. </w:t>
            </w:r>
          </w:p>
          <w:p w14:paraId="3E0023DD" w14:textId="77777777" w:rsidR="00881189" w:rsidRDefault="00881189" w:rsidP="00DC6E58">
            <w:pPr>
              <w:spacing w:after="0" w:line="240" w:lineRule="auto"/>
              <w:rPr>
                <w:rFonts w:cs="Calibri"/>
                <w:b/>
                <w:bCs/>
              </w:rPr>
            </w:pPr>
          </w:p>
          <w:p w14:paraId="266CB126" w14:textId="77777777" w:rsidR="004B433B" w:rsidRPr="00AE4BCD" w:rsidRDefault="00636866" w:rsidP="00DC6E58">
            <w:pPr>
              <w:spacing w:after="0" w:line="240" w:lineRule="auto"/>
              <w:rPr>
                <w:rFonts w:cs="Calibri"/>
              </w:rPr>
            </w:pPr>
            <w:r w:rsidRPr="00AE4BCD">
              <w:rPr>
                <w:rFonts w:cs="Calibri"/>
                <w:lang w:val="cy-GB"/>
              </w:rPr>
              <w:t xml:space="preserve">Cadarnhawyd nad oes angen i unrhyw un sy'n ymuno â'r heddlu fod yn gyfarwydd â TGCh, ond ei fod yn rhan o broses dysgu a datblygu'r staff. </w:t>
            </w:r>
          </w:p>
          <w:p w14:paraId="32D4CCCE" w14:textId="77777777" w:rsidR="00AE4BCD" w:rsidRPr="00AE4BCD" w:rsidRDefault="00636866" w:rsidP="00DC6E58">
            <w:pPr>
              <w:spacing w:after="0" w:line="240" w:lineRule="auto"/>
              <w:rPr>
                <w:rFonts w:cs="Calibri"/>
              </w:rPr>
            </w:pPr>
            <w:r w:rsidRPr="00AE4BCD">
              <w:rPr>
                <w:rFonts w:cs="Calibri"/>
                <w:lang w:val="cy-GB"/>
              </w:rPr>
              <w:t xml:space="preserve">Esboniodd UH fod y system ddigidol a ddefnyddir gan staff wedi cael ei huwchraddio gan fod y system flaenorol yn peri problemau. Dylai hyn, gobeithio, leihau nifer y problemau sy'n gysylltiedig â mynediad o bell. </w:t>
            </w:r>
          </w:p>
          <w:p w14:paraId="28C1D80C" w14:textId="77777777" w:rsidR="00AE4BCD" w:rsidRDefault="00AE4BCD" w:rsidP="00DC6E58">
            <w:pPr>
              <w:spacing w:after="0" w:line="240" w:lineRule="auto"/>
              <w:rPr>
                <w:rFonts w:cs="Calibri"/>
                <w:b/>
                <w:bCs/>
              </w:rPr>
            </w:pPr>
          </w:p>
          <w:p w14:paraId="2F8A1CB3" w14:textId="77777777" w:rsidR="00B84D6A" w:rsidRPr="00881189" w:rsidRDefault="00B84D6A" w:rsidP="00DC6E58">
            <w:pPr>
              <w:spacing w:after="0" w:line="240" w:lineRule="auto"/>
              <w:rPr>
                <w:rFonts w:cs="Calibri"/>
                <w:b/>
                <w:bCs/>
              </w:rPr>
            </w:pPr>
          </w:p>
        </w:tc>
      </w:tr>
      <w:tr w:rsidR="001D4FB8" w14:paraId="258CA7F5" w14:textId="77777777" w:rsidTr="00DC6E58">
        <w:tc>
          <w:tcPr>
            <w:tcW w:w="1696" w:type="dxa"/>
            <w:shd w:val="clear" w:color="auto" w:fill="F2F2F2"/>
          </w:tcPr>
          <w:p w14:paraId="0B1EA41B" w14:textId="77777777" w:rsidR="0073711E"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318A668B" w14:textId="77777777" w:rsidR="0073711E" w:rsidRPr="00881189" w:rsidRDefault="00636866" w:rsidP="00DC6E58">
            <w:pPr>
              <w:spacing w:after="0" w:line="240" w:lineRule="auto"/>
              <w:rPr>
                <w:rFonts w:cs="Calibri"/>
                <w:b/>
                <w:bCs/>
              </w:rPr>
            </w:pPr>
            <w:r>
              <w:rPr>
                <w:rFonts w:cs="Calibri"/>
                <w:b/>
                <w:bCs/>
                <w:lang w:val="cy-GB"/>
              </w:rPr>
              <w:t>Dim</w:t>
            </w:r>
          </w:p>
        </w:tc>
      </w:tr>
      <w:tr w:rsidR="001D4FB8" w14:paraId="7852195A" w14:textId="77777777" w:rsidTr="0073711E">
        <w:tc>
          <w:tcPr>
            <w:tcW w:w="1696" w:type="dxa"/>
          </w:tcPr>
          <w:p w14:paraId="20142418" w14:textId="77777777" w:rsidR="0073711E" w:rsidRPr="00881189" w:rsidRDefault="00636866" w:rsidP="00DC6E58">
            <w:pPr>
              <w:spacing w:after="0" w:line="240" w:lineRule="auto"/>
              <w:rPr>
                <w:rFonts w:cs="Calibri"/>
                <w:b/>
                <w:bCs/>
              </w:rPr>
            </w:pPr>
            <w:r w:rsidRPr="00881189">
              <w:rPr>
                <w:rFonts w:cs="Calibri"/>
                <w:b/>
                <w:bCs/>
                <w:lang w:val="cy-GB"/>
              </w:rPr>
              <w:t>9</w:t>
            </w:r>
          </w:p>
          <w:p w14:paraId="3FB96823" w14:textId="77777777" w:rsidR="0073711E" w:rsidRPr="00881189" w:rsidRDefault="0073711E" w:rsidP="00DC6E58">
            <w:pPr>
              <w:spacing w:after="0" w:line="240" w:lineRule="auto"/>
              <w:rPr>
                <w:rFonts w:cs="Calibri"/>
                <w:b/>
                <w:bCs/>
              </w:rPr>
            </w:pPr>
          </w:p>
        </w:tc>
        <w:tc>
          <w:tcPr>
            <w:tcW w:w="7320" w:type="dxa"/>
          </w:tcPr>
          <w:p w14:paraId="46DCE221" w14:textId="77777777" w:rsidR="0073711E" w:rsidRPr="00D459B3" w:rsidRDefault="00636866" w:rsidP="00DC6E58">
            <w:pPr>
              <w:spacing w:after="0" w:line="240" w:lineRule="auto"/>
              <w:rPr>
                <w:rFonts w:cs="Calibri"/>
              </w:rPr>
            </w:pPr>
            <w:r w:rsidRPr="00D459B3">
              <w:rPr>
                <w:rFonts w:cs="Calibri"/>
                <w:lang w:val="cy-GB"/>
              </w:rPr>
              <w:t xml:space="preserve">Adolygiad Sicrwydd o Gwynion (SCHTh) </w:t>
            </w:r>
          </w:p>
          <w:p w14:paraId="22DBD68B" w14:textId="77777777" w:rsidR="00D459B3" w:rsidRPr="00D459B3" w:rsidRDefault="00636866" w:rsidP="00DC6E58">
            <w:pPr>
              <w:spacing w:after="0" w:line="240" w:lineRule="auto"/>
              <w:rPr>
                <w:rFonts w:cs="Calibri"/>
              </w:rPr>
            </w:pPr>
            <w:r w:rsidRPr="00D459B3">
              <w:rPr>
                <w:rFonts w:cs="Calibri"/>
                <w:lang w:val="cy-GB"/>
              </w:rPr>
              <w:t xml:space="preserve">Sicrwydd Sylweddol </w:t>
            </w:r>
          </w:p>
          <w:p w14:paraId="66C26211" w14:textId="77777777" w:rsidR="00D459B3" w:rsidRPr="00D459B3" w:rsidRDefault="00636866" w:rsidP="00DC6E58">
            <w:pPr>
              <w:spacing w:after="0" w:line="240" w:lineRule="auto"/>
              <w:rPr>
                <w:rFonts w:cs="Calibri"/>
              </w:rPr>
            </w:pPr>
            <w:r w:rsidRPr="00D459B3">
              <w:rPr>
                <w:rFonts w:cs="Calibri"/>
                <w:lang w:val="cy-GB"/>
              </w:rPr>
              <w:t>Dim Argymhellion</w:t>
            </w:r>
          </w:p>
          <w:p w14:paraId="4A3922A2" w14:textId="77777777" w:rsidR="00D459B3" w:rsidRDefault="00D459B3" w:rsidP="00DC6E58">
            <w:pPr>
              <w:spacing w:after="0" w:line="240" w:lineRule="auto"/>
              <w:rPr>
                <w:rFonts w:cs="Calibri"/>
              </w:rPr>
            </w:pPr>
          </w:p>
          <w:p w14:paraId="0CF26F61" w14:textId="77777777" w:rsidR="00512F75" w:rsidRDefault="00636866" w:rsidP="00DC6E58">
            <w:pPr>
              <w:spacing w:after="0" w:line="240" w:lineRule="auto"/>
              <w:rPr>
                <w:rFonts w:cs="Calibri"/>
              </w:rPr>
            </w:pPr>
            <w:r>
              <w:rPr>
                <w:rFonts w:cs="Calibri"/>
                <w:lang w:val="cy-GB"/>
              </w:rPr>
              <w:t>Dim sylwadau gan Aelodau</w:t>
            </w:r>
          </w:p>
          <w:p w14:paraId="4BA79D80" w14:textId="77777777" w:rsidR="00512F75" w:rsidRPr="00D459B3" w:rsidRDefault="00512F75" w:rsidP="00DC6E58">
            <w:pPr>
              <w:spacing w:after="0" w:line="240" w:lineRule="auto"/>
              <w:rPr>
                <w:rFonts w:cs="Calibri"/>
              </w:rPr>
            </w:pPr>
          </w:p>
        </w:tc>
      </w:tr>
      <w:tr w:rsidR="001D4FB8" w14:paraId="0CF0EFDF" w14:textId="77777777" w:rsidTr="00DC6E58">
        <w:tc>
          <w:tcPr>
            <w:tcW w:w="1696" w:type="dxa"/>
            <w:shd w:val="clear" w:color="auto" w:fill="F2F2F2"/>
          </w:tcPr>
          <w:p w14:paraId="00A39A72" w14:textId="77777777" w:rsidR="0073711E"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1F68A790" w14:textId="77777777" w:rsidR="0073711E" w:rsidRPr="00881189" w:rsidRDefault="00636866" w:rsidP="00DC6E58">
            <w:pPr>
              <w:spacing w:after="0" w:line="240" w:lineRule="auto"/>
              <w:rPr>
                <w:rFonts w:cs="Calibri"/>
                <w:b/>
                <w:bCs/>
              </w:rPr>
            </w:pPr>
            <w:r>
              <w:rPr>
                <w:rFonts w:cs="Calibri"/>
                <w:b/>
                <w:bCs/>
                <w:lang w:val="cy-GB"/>
              </w:rPr>
              <w:t>Dim</w:t>
            </w:r>
          </w:p>
        </w:tc>
      </w:tr>
      <w:tr w:rsidR="001D4FB8" w14:paraId="07A60FDC" w14:textId="77777777" w:rsidTr="00DC6E58">
        <w:tc>
          <w:tcPr>
            <w:tcW w:w="1696" w:type="dxa"/>
            <w:shd w:val="clear" w:color="auto" w:fill="D9D9D9"/>
          </w:tcPr>
          <w:p w14:paraId="122EF19A" w14:textId="77777777" w:rsidR="00DC6E58" w:rsidRPr="00881189" w:rsidRDefault="00636866" w:rsidP="00DC6E58">
            <w:pPr>
              <w:spacing w:after="0" w:line="240" w:lineRule="auto"/>
              <w:rPr>
                <w:rFonts w:cs="Calibri"/>
                <w:b/>
                <w:bCs/>
              </w:rPr>
            </w:pPr>
            <w:bookmarkStart w:id="4" w:name="_Hlk115098965"/>
            <w:bookmarkEnd w:id="3"/>
            <w:r w:rsidRPr="00881189">
              <w:rPr>
                <w:rFonts w:cs="Calibri"/>
                <w:b/>
                <w:bCs/>
                <w:lang w:val="cy-GB"/>
              </w:rPr>
              <w:t>7f</w:t>
            </w:r>
          </w:p>
        </w:tc>
        <w:tc>
          <w:tcPr>
            <w:tcW w:w="7320" w:type="dxa"/>
            <w:shd w:val="clear" w:color="auto" w:fill="D9D9D9"/>
          </w:tcPr>
          <w:p w14:paraId="2DF769E4" w14:textId="77777777" w:rsidR="00DC6E58" w:rsidRPr="00881189" w:rsidRDefault="00636866" w:rsidP="00DC6E58">
            <w:pPr>
              <w:spacing w:after="0" w:line="240" w:lineRule="auto"/>
              <w:rPr>
                <w:rFonts w:cs="Calibri"/>
                <w:b/>
                <w:bCs/>
              </w:rPr>
            </w:pPr>
            <w:r w:rsidRPr="00881189">
              <w:rPr>
                <w:rFonts w:cs="Calibri"/>
                <w:b/>
                <w:bCs/>
                <w:lang w:val="cy-GB"/>
              </w:rPr>
              <w:t>Adroddiad Dilynol</w:t>
            </w:r>
          </w:p>
        </w:tc>
      </w:tr>
      <w:bookmarkEnd w:id="4"/>
      <w:tr w:rsidR="001D4FB8" w14:paraId="20D5CCE5" w14:textId="77777777" w:rsidTr="00DC6E58">
        <w:tc>
          <w:tcPr>
            <w:tcW w:w="1696" w:type="dxa"/>
          </w:tcPr>
          <w:p w14:paraId="08BB1359" w14:textId="77777777" w:rsidR="00DC6E58" w:rsidRPr="00881189" w:rsidRDefault="00DC6E58" w:rsidP="00DC6E58">
            <w:pPr>
              <w:spacing w:after="0" w:line="240" w:lineRule="auto"/>
              <w:rPr>
                <w:rFonts w:cs="Calibri"/>
                <w:b/>
                <w:bCs/>
              </w:rPr>
            </w:pPr>
          </w:p>
          <w:p w14:paraId="0BE203CE" w14:textId="77777777" w:rsidR="00DC6E58" w:rsidRPr="00881189" w:rsidRDefault="00DC6E58" w:rsidP="00DC6E58">
            <w:pPr>
              <w:spacing w:after="0" w:line="240" w:lineRule="auto"/>
              <w:rPr>
                <w:rFonts w:cs="Calibri"/>
                <w:b/>
                <w:bCs/>
              </w:rPr>
            </w:pPr>
          </w:p>
        </w:tc>
        <w:tc>
          <w:tcPr>
            <w:tcW w:w="7320" w:type="dxa"/>
          </w:tcPr>
          <w:p w14:paraId="78B8B615" w14:textId="77777777" w:rsidR="00DC6E58" w:rsidRDefault="00636866" w:rsidP="00DC6E58">
            <w:pPr>
              <w:spacing w:after="0" w:line="240" w:lineRule="auto"/>
              <w:rPr>
                <w:rFonts w:cs="Calibri"/>
              </w:rPr>
            </w:pPr>
            <w:r w:rsidRPr="00D63EA0">
              <w:rPr>
                <w:rFonts w:cs="Calibri"/>
                <w:lang w:val="cy-GB"/>
              </w:rPr>
              <w:t>Cadarnhaodd yr adolygiad dilynol hwn y cam gweithredu gan reolwyr a gymerwyd mewn perthynas ag argymhellion Blaenoriaeth 1 a 2 sy'n codi o adolygiadau archwilio mewnol. Cynhaliwyd yr adolygiad ym mis Mawrth 2025.</w:t>
            </w:r>
          </w:p>
          <w:p w14:paraId="612E4DAF" w14:textId="77777777" w:rsidR="004B433B" w:rsidRDefault="004B433B" w:rsidP="00DC6E58">
            <w:pPr>
              <w:spacing w:after="0" w:line="240" w:lineRule="auto"/>
              <w:rPr>
                <w:rFonts w:cs="Calibri"/>
              </w:rPr>
            </w:pPr>
          </w:p>
          <w:p w14:paraId="48671328" w14:textId="77777777" w:rsidR="004B433B" w:rsidRDefault="00636866" w:rsidP="00DC6E58">
            <w:pPr>
              <w:spacing w:after="0" w:line="240" w:lineRule="auto"/>
              <w:rPr>
                <w:rFonts w:cs="Calibri"/>
              </w:rPr>
            </w:pPr>
            <w:r>
              <w:rPr>
                <w:rFonts w:cs="Calibri"/>
                <w:lang w:val="cy-GB"/>
              </w:rPr>
              <w:t>Nifer yr argymhellion:</w:t>
            </w:r>
          </w:p>
          <w:p w14:paraId="3556C48B" w14:textId="77777777" w:rsidR="004B433B" w:rsidRDefault="00636866" w:rsidP="00DC6E58">
            <w:pPr>
              <w:spacing w:after="0" w:line="240" w:lineRule="auto"/>
              <w:rPr>
                <w:rFonts w:cs="Calibri"/>
              </w:rPr>
            </w:pPr>
            <w:r>
              <w:rPr>
                <w:rFonts w:cs="Calibri"/>
                <w:lang w:val="cy-GB"/>
              </w:rPr>
              <w:t>Rhoddwyd ar waith – 11</w:t>
            </w:r>
          </w:p>
          <w:p w14:paraId="5CBEC842" w14:textId="77777777" w:rsidR="004B433B" w:rsidRDefault="00636866" w:rsidP="00DC6E58">
            <w:pPr>
              <w:spacing w:after="0" w:line="240" w:lineRule="auto"/>
              <w:rPr>
                <w:rFonts w:cs="Calibri"/>
              </w:rPr>
            </w:pPr>
            <w:r>
              <w:rPr>
                <w:rFonts w:cs="Calibri"/>
                <w:lang w:val="cy-GB"/>
              </w:rPr>
              <w:t xml:space="preserve">Heb eu rhoi ar waith eto –  6 </w:t>
            </w:r>
          </w:p>
          <w:p w14:paraId="1E157BEC" w14:textId="77777777" w:rsidR="004B433B" w:rsidRDefault="00636866" w:rsidP="00DC6E58">
            <w:pPr>
              <w:spacing w:after="0" w:line="240" w:lineRule="auto"/>
              <w:rPr>
                <w:rFonts w:cs="Calibri"/>
              </w:rPr>
            </w:pPr>
            <w:r>
              <w:rPr>
                <w:rFonts w:cs="Calibri"/>
                <w:lang w:val="cy-GB"/>
              </w:rPr>
              <w:t xml:space="preserve">Wedi'u hystyried ond heb eu rhoi ar waith – 4 (Nid yw'r pedwar bellach yn gymwys) </w:t>
            </w:r>
          </w:p>
          <w:p w14:paraId="393FCE72" w14:textId="77777777" w:rsidR="00F634CB" w:rsidRDefault="00636866" w:rsidP="00DC6E58">
            <w:pPr>
              <w:spacing w:after="0" w:line="240" w:lineRule="auto"/>
              <w:rPr>
                <w:rFonts w:cs="Calibri"/>
              </w:rPr>
            </w:pPr>
            <w:r>
              <w:rPr>
                <w:rFonts w:cs="Calibri"/>
                <w:lang w:val="cy-GB"/>
              </w:rPr>
              <w:t xml:space="preserve">Heb eu rhoi ar waith – 0 </w:t>
            </w:r>
          </w:p>
          <w:p w14:paraId="5FDFD0B7" w14:textId="77777777" w:rsidR="00F634CB" w:rsidRDefault="00F634CB" w:rsidP="00DC6E58">
            <w:pPr>
              <w:spacing w:after="0" w:line="240" w:lineRule="auto"/>
              <w:rPr>
                <w:rFonts w:cs="Calibri"/>
              </w:rPr>
            </w:pPr>
          </w:p>
          <w:p w14:paraId="2856EC80" w14:textId="77777777" w:rsidR="00F634CB" w:rsidRDefault="00636866" w:rsidP="00DC6E58">
            <w:pPr>
              <w:spacing w:after="0" w:line="240" w:lineRule="auto"/>
              <w:rPr>
                <w:rFonts w:cs="Calibri"/>
              </w:rPr>
            </w:pPr>
            <w:r>
              <w:rPr>
                <w:rFonts w:cs="Calibri"/>
                <w:lang w:val="cy-GB"/>
              </w:rPr>
              <w:t>Darparwyd tystiolaeth i gefnogi argymhellion a roddwyd ar waith. Darparwyd diweddariad ar y cynnydd a wnaed a rhoddwyd dyddiad gweithredu diwygiedig ar gyfer y chwe argymhelliad sy'n parhau i fod yn weddill. Trafodwyd y rhesymau dros yr oedi</w:t>
            </w:r>
          </w:p>
          <w:p w14:paraId="29BBB32F" w14:textId="77777777" w:rsidR="004B433B" w:rsidRPr="00881189" w:rsidRDefault="004B433B" w:rsidP="004B433B">
            <w:pPr>
              <w:spacing w:after="0" w:line="240" w:lineRule="auto"/>
              <w:rPr>
                <w:rFonts w:cs="Calibri"/>
              </w:rPr>
            </w:pPr>
          </w:p>
        </w:tc>
      </w:tr>
      <w:tr w:rsidR="001D4FB8" w14:paraId="2F1DF33A" w14:textId="77777777" w:rsidTr="00DC6E58">
        <w:tc>
          <w:tcPr>
            <w:tcW w:w="1696" w:type="dxa"/>
            <w:shd w:val="clear" w:color="auto" w:fill="F2F2F2"/>
          </w:tcPr>
          <w:p w14:paraId="45223738" w14:textId="77777777" w:rsidR="00DC6E58" w:rsidRPr="00881189" w:rsidRDefault="00636866" w:rsidP="00DC6E58">
            <w:pPr>
              <w:spacing w:after="0" w:line="240" w:lineRule="auto"/>
              <w:rPr>
                <w:rFonts w:cs="Calibri"/>
                <w:b/>
                <w:bCs/>
              </w:rPr>
            </w:pPr>
            <w:r w:rsidRPr="00881189">
              <w:rPr>
                <w:rFonts w:cs="Calibri"/>
                <w:b/>
                <w:bCs/>
                <w:lang w:val="cy-GB"/>
              </w:rPr>
              <w:lastRenderedPageBreak/>
              <w:t>CAM GWEITHREDU</w:t>
            </w:r>
          </w:p>
        </w:tc>
        <w:tc>
          <w:tcPr>
            <w:tcW w:w="7320" w:type="dxa"/>
            <w:shd w:val="clear" w:color="auto" w:fill="F2F2F2"/>
          </w:tcPr>
          <w:p w14:paraId="4CAD4ADE" w14:textId="77777777" w:rsidR="00DC6E58" w:rsidRPr="00881189" w:rsidRDefault="00636866" w:rsidP="00DC6E58">
            <w:pPr>
              <w:spacing w:after="0" w:line="240" w:lineRule="auto"/>
              <w:rPr>
                <w:rFonts w:cs="Calibri"/>
                <w:b/>
                <w:bCs/>
              </w:rPr>
            </w:pPr>
            <w:r>
              <w:rPr>
                <w:rFonts w:cs="Calibri"/>
                <w:b/>
                <w:bCs/>
                <w:lang w:val="cy-GB"/>
              </w:rPr>
              <w:t xml:space="preserve">Gofynnodd yr aelodau am ddyddiadau cwblhau cadarn ar gyfer yr argymhellion sy'n weddill gan fod rhai yn dyddio'n ôl i 2023 (Uned Reoli Sylfaenol 2022-23). </w:t>
            </w:r>
          </w:p>
        </w:tc>
      </w:tr>
      <w:tr w:rsidR="001D4FB8" w14:paraId="2D687227" w14:textId="77777777" w:rsidTr="00DC6E58">
        <w:tc>
          <w:tcPr>
            <w:tcW w:w="1696" w:type="dxa"/>
            <w:shd w:val="clear" w:color="auto" w:fill="BFBFBF"/>
          </w:tcPr>
          <w:p w14:paraId="2B08C3F9" w14:textId="77777777" w:rsidR="00DC6E58" w:rsidRPr="00881189" w:rsidRDefault="00636866" w:rsidP="00DC6E58">
            <w:pPr>
              <w:spacing w:after="0" w:line="240" w:lineRule="auto"/>
              <w:rPr>
                <w:rFonts w:cs="Calibri"/>
                <w:b/>
                <w:bCs/>
              </w:rPr>
            </w:pPr>
            <w:r w:rsidRPr="00881189">
              <w:rPr>
                <w:rFonts w:cs="Calibri"/>
                <w:b/>
                <w:bCs/>
                <w:lang w:val="cy-GB"/>
              </w:rPr>
              <w:t>8</w:t>
            </w:r>
          </w:p>
        </w:tc>
        <w:tc>
          <w:tcPr>
            <w:tcW w:w="7320" w:type="dxa"/>
            <w:shd w:val="clear" w:color="auto" w:fill="BFBFBF"/>
          </w:tcPr>
          <w:p w14:paraId="0A530160" w14:textId="77777777" w:rsidR="00DC6E58" w:rsidRPr="00881189" w:rsidRDefault="00636866" w:rsidP="00DC6E58">
            <w:pPr>
              <w:spacing w:after="0" w:line="240" w:lineRule="auto"/>
              <w:rPr>
                <w:rFonts w:cs="Calibri"/>
                <w:b/>
                <w:bCs/>
              </w:rPr>
            </w:pPr>
            <w:r w:rsidRPr="00881189">
              <w:rPr>
                <w:rFonts w:cs="Calibri"/>
                <w:b/>
                <w:bCs/>
                <w:lang w:val="cy-GB"/>
              </w:rPr>
              <w:t>HMICFRS</w:t>
            </w:r>
          </w:p>
        </w:tc>
      </w:tr>
      <w:tr w:rsidR="001D4FB8" w14:paraId="69BEC91D" w14:textId="77777777" w:rsidTr="00DC6E58">
        <w:tc>
          <w:tcPr>
            <w:tcW w:w="1696" w:type="dxa"/>
            <w:shd w:val="clear" w:color="auto" w:fill="D9D9D9"/>
          </w:tcPr>
          <w:p w14:paraId="1AF01770" w14:textId="77777777" w:rsidR="00DC6E58" w:rsidRPr="00881189" w:rsidRDefault="00636866" w:rsidP="00DC6E58">
            <w:pPr>
              <w:spacing w:after="0" w:line="240" w:lineRule="auto"/>
              <w:rPr>
                <w:rFonts w:cs="Calibri"/>
                <w:b/>
                <w:bCs/>
              </w:rPr>
            </w:pPr>
            <w:r w:rsidRPr="00881189">
              <w:rPr>
                <w:rFonts w:cs="Calibri"/>
                <w:b/>
                <w:bCs/>
                <w:lang w:val="cy-GB"/>
              </w:rPr>
              <w:t>8a</w:t>
            </w:r>
          </w:p>
        </w:tc>
        <w:tc>
          <w:tcPr>
            <w:tcW w:w="7320" w:type="dxa"/>
            <w:shd w:val="clear" w:color="auto" w:fill="D9D9D9"/>
          </w:tcPr>
          <w:p w14:paraId="07BFF24B" w14:textId="77777777" w:rsidR="00DC6E58" w:rsidRPr="00881189" w:rsidRDefault="00636866" w:rsidP="00DC6E58">
            <w:pPr>
              <w:tabs>
                <w:tab w:val="left" w:pos="2440"/>
              </w:tabs>
              <w:spacing w:after="0" w:line="240" w:lineRule="auto"/>
              <w:rPr>
                <w:rFonts w:cs="Calibri"/>
                <w:b/>
                <w:bCs/>
              </w:rPr>
            </w:pPr>
            <w:r w:rsidRPr="00881189">
              <w:rPr>
                <w:rFonts w:cs="Calibri"/>
                <w:b/>
                <w:bCs/>
                <w:lang w:val="cy-GB"/>
              </w:rPr>
              <w:t xml:space="preserve">Diweddariad ar yr Adroddiad Arolygu </w:t>
            </w:r>
          </w:p>
        </w:tc>
      </w:tr>
      <w:tr w:rsidR="001D4FB8" w14:paraId="60523CAA" w14:textId="77777777" w:rsidTr="00DC6E58">
        <w:tc>
          <w:tcPr>
            <w:tcW w:w="1696" w:type="dxa"/>
          </w:tcPr>
          <w:p w14:paraId="57363B45" w14:textId="77777777" w:rsidR="00DC6E58" w:rsidRPr="00881189" w:rsidRDefault="00636866" w:rsidP="00DC6E58">
            <w:pPr>
              <w:spacing w:after="0" w:line="240" w:lineRule="auto"/>
              <w:rPr>
                <w:rFonts w:cs="Calibri"/>
                <w:b/>
                <w:bCs/>
              </w:rPr>
            </w:pPr>
            <w:r w:rsidRPr="00881189">
              <w:rPr>
                <w:rFonts w:cs="Calibri"/>
                <w:b/>
                <w:bCs/>
                <w:lang w:val="cy-GB"/>
              </w:rPr>
              <w:t>DL</w:t>
            </w:r>
          </w:p>
          <w:p w14:paraId="568CA8D2" w14:textId="77777777" w:rsidR="00DC6E58" w:rsidRPr="00881189" w:rsidRDefault="00DC6E58" w:rsidP="00DC6E58">
            <w:pPr>
              <w:spacing w:after="0" w:line="240" w:lineRule="auto"/>
              <w:rPr>
                <w:rFonts w:cs="Calibri"/>
                <w:b/>
                <w:bCs/>
              </w:rPr>
            </w:pPr>
          </w:p>
        </w:tc>
        <w:tc>
          <w:tcPr>
            <w:tcW w:w="7320" w:type="dxa"/>
          </w:tcPr>
          <w:p w14:paraId="6D356990" w14:textId="77777777" w:rsidR="00A6088B" w:rsidRPr="00C15B68" w:rsidRDefault="00636866" w:rsidP="00DC6E58">
            <w:pPr>
              <w:spacing w:after="0" w:line="240" w:lineRule="auto"/>
              <w:rPr>
                <w:rFonts w:cs="Calibri"/>
              </w:rPr>
            </w:pPr>
            <w:r w:rsidRPr="00C15B68">
              <w:rPr>
                <w:rFonts w:cs="Calibri"/>
                <w:lang w:val="cy-GB"/>
              </w:rPr>
              <w:t>Mae'r adroddiad hwn yn amlinellu gweithgarwch Arolygiaeth Cwnstabliaeth a Gwasanaethau Tân ac Achub Ei Fawrhydi (HMICFRS) o 1 Chwefror 2025 i 31 Mai 2025.</w:t>
            </w:r>
          </w:p>
          <w:p w14:paraId="351F9B05" w14:textId="77777777" w:rsidR="00A6088B" w:rsidRPr="00C15B68" w:rsidRDefault="00A6088B" w:rsidP="00DC6E58">
            <w:pPr>
              <w:spacing w:after="0" w:line="240" w:lineRule="auto"/>
              <w:rPr>
                <w:rFonts w:cs="Calibri"/>
              </w:rPr>
            </w:pPr>
          </w:p>
          <w:p w14:paraId="188AE343" w14:textId="77777777" w:rsidR="00A6088B" w:rsidRPr="00C15B68" w:rsidRDefault="00636866" w:rsidP="00DC6E58">
            <w:pPr>
              <w:spacing w:after="0" w:line="240" w:lineRule="auto"/>
              <w:rPr>
                <w:rFonts w:cs="Calibri"/>
              </w:rPr>
            </w:pPr>
            <w:r w:rsidRPr="00C15B68">
              <w:rPr>
                <w:rFonts w:cs="Calibri"/>
                <w:lang w:val="cy-GB"/>
              </w:rPr>
              <w:t>Mae'r adroddiadau a gyhoeddwyd yn ystod y cyfnod hwn yn cynnwys:</w:t>
            </w:r>
          </w:p>
          <w:p w14:paraId="233D5004" w14:textId="77777777" w:rsidR="00A6088B" w:rsidRPr="00C15B68" w:rsidRDefault="00636866" w:rsidP="00A6088B">
            <w:pPr>
              <w:pStyle w:val="ListParagraph"/>
              <w:numPr>
                <w:ilvl w:val="0"/>
                <w:numId w:val="10"/>
              </w:numPr>
              <w:spacing w:after="0" w:line="240" w:lineRule="auto"/>
              <w:rPr>
                <w:rFonts w:ascii="Calibri" w:hAnsi="Calibri" w:cs="Calibri"/>
                <w:sz w:val="22"/>
                <w:szCs w:val="22"/>
              </w:rPr>
            </w:pPr>
            <w:r w:rsidRPr="00C15B68">
              <w:rPr>
                <w:rFonts w:ascii="Calibri" w:hAnsi="Calibri" w:cs="Calibri"/>
                <w:sz w:val="22"/>
                <w:szCs w:val="22"/>
                <w:lang w:val="cy-GB"/>
              </w:rPr>
              <w:t>Arolygiad o ymateb yr heddlu i achosion o anhrefn gyhoeddus ym mis Gorffennaf a mis Awst 2024: Tranche 2.</w:t>
            </w:r>
          </w:p>
          <w:p w14:paraId="023378A8" w14:textId="77777777" w:rsidR="00A6088B" w:rsidRPr="00C15B68" w:rsidRDefault="00636866" w:rsidP="00A6088B">
            <w:pPr>
              <w:pStyle w:val="ListParagraph"/>
              <w:numPr>
                <w:ilvl w:val="0"/>
                <w:numId w:val="10"/>
              </w:numPr>
              <w:spacing w:after="0" w:line="240" w:lineRule="auto"/>
              <w:rPr>
                <w:rFonts w:ascii="Calibri" w:hAnsi="Calibri" w:cs="Calibri"/>
                <w:sz w:val="22"/>
                <w:szCs w:val="22"/>
              </w:rPr>
            </w:pPr>
            <w:r w:rsidRPr="00C15B68">
              <w:rPr>
                <w:rFonts w:ascii="Calibri" w:hAnsi="Calibri" w:cs="Calibri"/>
                <w:sz w:val="22"/>
                <w:szCs w:val="22"/>
                <w:lang w:val="cy-GB"/>
              </w:rPr>
              <w:t xml:space="preserve">Arolygiad o effeithiolrwydd yr heddlu wrth ymchwilio i droseddau – ystyriwyd bod Cumbria yn dda wrth ymchwilio i droseddau. </w:t>
            </w:r>
          </w:p>
          <w:p w14:paraId="0BA87849" w14:textId="77777777" w:rsidR="00A6088B" w:rsidRPr="00C15B68" w:rsidRDefault="00636866" w:rsidP="00A6088B">
            <w:pPr>
              <w:pStyle w:val="ListParagraph"/>
              <w:numPr>
                <w:ilvl w:val="0"/>
                <w:numId w:val="10"/>
              </w:numPr>
              <w:spacing w:after="0" w:line="240" w:lineRule="auto"/>
              <w:rPr>
                <w:rFonts w:ascii="Calibri" w:hAnsi="Calibri" w:cs="Calibri"/>
                <w:sz w:val="22"/>
                <w:szCs w:val="22"/>
              </w:rPr>
            </w:pPr>
            <w:r w:rsidRPr="00C15B68">
              <w:rPr>
                <w:rFonts w:ascii="Calibri" w:hAnsi="Calibri" w:cs="Calibri"/>
                <w:sz w:val="22"/>
                <w:szCs w:val="22"/>
                <w:lang w:val="cy-GB"/>
              </w:rPr>
              <w:t xml:space="preserve">Gwella'r ymateb i Droseddau Mewnfudo Cyfundrefnol. </w:t>
            </w:r>
          </w:p>
          <w:p w14:paraId="591B454A" w14:textId="77777777" w:rsidR="00A6088B" w:rsidRPr="00C15B68" w:rsidRDefault="00A6088B" w:rsidP="00A6088B">
            <w:pPr>
              <w:spacing w:after="0" w:line="240" w:lineRule="auto"/>
              <w:rPr>
                <w:rFonts w:cs="Calibri"/>
              </w:rPr>
            </w:pPr>
          </w:p>
          <w:p w14:paraId="063DFE45" w14:textId="77777777" w:rsidR="00A6088B" w:rsidRPr="00C15B68" w:rsidRDefault="00636866" w:rsidP="00A6088B">
            <w:pPr>
              <w:spacing w:after="0" w:line="240" w:lineRule="auto"/>
              <w:rPr>
                <w:rFonts w:cs="Calibri"/>
              </w:rPr>
            </w:pPr>
            <w:r w:rsidRPr="00C15B68">
              <w:rPr>
                <w:rFonts w:cs="Calibri"/>
                <w:lang w:val="cy-GB"/>
              </w:rPr>
              <w:t>Arolygiadau Diweddar/Cynlluniedig:</w:t>
            </w:r>
          </w:p>
          <w:p w14:paraId="135051D2" w14:textId="77777777" w:rsidR="00A6088B" w:rsidRPr="00C15B68" w:rsidRDefault="00636866" w:rsidP="00A6088B">
            <w:pPr>
              <w:pStyle w:val="ListParagraph"/>
              <w:numPr>
                <w:ilvl w:val="0"/>
                <w:numId w:val="11"/>
              </w:numPr>
              <w:spacing w:after="0" w:line="240" w:lineRule="auto"/>
              <w:rPr>
                <w:rFonts w:ascii="Calibri" w:hAnsi="Calibri" w:cs="Calibri"/>
                <w:sz w:val="22"/>
                <w:szCs w:val="22"/>
              </w:rPr>
            </w:pPr>
            <w:r w:rsidRPr="00C15B68">
              <w:rPr>
                <w:rFonts w:ascii="Calibri" w:hAnsi="Calibri" w:cs="Calibri"/>
                <w:sz w:val="22"/>
                <w:szCs w:val="22"/>
                <w:lang w:val="cy-GB"/>
              </w:rPr>
              <w:t xml:space="preserve">Arolygiad ar y Cyd o Ddatrysiadau y Tu Allan i'r Llys ar gyfer Pobl Ifanc – Abertawe – </w:t>
            </w:r>
            <w:r w:rsidRPr="00C15B68">
              <w:rPr>
                <w:rFonts w:ascii="Calibri" w:hAnsi="Calibri" w:cs="Calibri"/>
                <w:i/>
                <w:iCs/>
                <w:sz w:val="22"/>
                <w:szCs w:val="22"/>
                <w:lang w:val="cy-GB"/>
              </w:rPr>
              <w:t xml:space="preserve">Yn aros am yr adroddiad cyhoeddedig. </w:t>
            </w:r>
          </w:p>
          <w:p w14:paraId="0B5F93F9" w14:textId="77777777" w:rsidR="00A6088B" w:rsidRPr="00C15B68" w:rsidRDefault="00636866" w:rsidP="00A6088B">
            <w:pPr>
              <w:pStyle w:val="ListParagraph"/>
              <w:numPr>
                <w:ilvl w:val="0"/>
                <w:numId w:val="11"/>
              </w:numPr>
              <w:spacing w:after="0" w:line="240" w:lineRule="auto"/>
              <w:rPr>
                <w:rFonts w:ascii="Calibri" w:hAnsi="Calibri" w:cs="Calibri"/>
                <w:sz w:val="22"/>
                <w:szCs w:val="22"/>
              </w:rPr>
            </w:pPr>
            <w:r w:rsidRPr="00C15B68">
              <w:rPr>
                <w:rFonts w:ascii="Calibri" w:hAnsi="Calibri" w:cs="Calibri"/>
                <w:sz w:val="22"/>
                <w:szCs w:val="22"/>
                <w:lang w:val="cy-GB"/>
              </w:rPr>
              <w:t xml:space="preserve">Arolygiad Cenedlaethol o Waith Amddiffyn Plant – </w:t>
            </w:r>
            <w:r w:rsidRPr="00C15B68">
              <w:rPr>
                <w:rFonts w:ascii="Calibri" w:hAnsi="Calibri" w:cs="Calibri"/>
                <w:i/>
                <w:iCs/>
                <w:sz w:val="22"/>
                <w:szCs w:val="22"/>
                <w:lang w:val="cy-GB"/>
              </w:rPr>
              <w:t xml:space="preserve">Yn aros am yr adroddiad cyhoeddedig. </w:t>
            </w:r>
          </w:p>
          <w:p w14:paraId="6CBC7126" w14:textId="77777777" w:rsidR="00A6088B" w:rsidRPr="00C15B68" w:rsidRDefault="00636866" w:rsidP="00A6088B">
            <w:pPr>
              <w:pStyle w:val="ListParagraph"/>
              <w:numPr>
                <w:ilvl w:val="0"/>
                <w:numId w:val="11"/>
              </w:numPr>
              <w:spacing w:after="0" w:line="240" w:lineRule="auto"/>
              <w:rPr>
                <w:rFonts w:ascii="Calibri" w:hAnsi="Calibri" w:cs="Calibri"/>
                <w:sz w:val="22"/>
                <w:szCs w:val="22"/>
              </w:rPr>
            </w:pPr>
            <w:r w:rsidRPr="00C15B68">
              <w:rPr>
                <w:rFonts w:ascii="Calibri" w:hAnsi="Calibri" w:cs="Calibri"/>
                <w:sz w:val="22"/>
                <w:szCs w:val="22"/>
                <w:lang w:val="cy-GB"/>
              </w:rPr>
              <w:t xml:space="preserve">Troseddau Cyfundrefnol Difrifol – </w:t>
            </w:r>
            <w:r w:rsidRPr="00C15B68">
              <w:rPr>
                <w:rFonts w:ascii="Calibri" w:hAnsi="Calibri" w:cs="Calibri"/>
                <w:i/>
                <w:iCs/>
                <w:sz w:val="22"/>
                <w:szCs w:val="22"/>
                <w:lang w:val="cy-GB"/>
              </w:rPr>
              <w:t>Bydd yr arolygiad yn dechrau rhwng 8 a 12 Medi 2025.</w:t>
            </w:r>
          </w:p>
          <w:p w14:paraId="144DB9C4" w14:textId="77777777" w:rsidR="00D520A4" w:rsidRPr="00C15B68" w:rsidRDefault="00636866" w:rsidP="00A6088B">
            <w:pPr>
              <w:pStyle w:val="ListParagraph"/>
              <w:numPr>
                <w:ilvl w:val="0"/>
                <w:numId w:val="11"/>
              </w:numPr>
              <w:spacing w:after="0" w:line="240" w:lineRule="auto"/>
              <w:rPr>
                <w:rFonts w:ascii="Calibri" w:hAnsi="Calibri" w:cs="Calibri"/>
                <w:sz w:val="22"/>
                <w:szCs w:val="22"/>
              </w:rPr>
            </w:pPr>
            <w:r w:rsidRPr="00C15B68">
              <w:rPr>
                <w:rFonts w:ascii="Calibri" w:hAnsi="Calibri" w:cs="Calibri"/>
                <w:sz w:val="22"/>
                <w:szCs w:val="22"/>
                <w:lang w:val="cy-GB"/>
              </w:rPr>
              <w:t xml:space="preserve">PEEL 2026-2027 – </w:t>
            </w:r>
            <w:r w:rsidRPr="00C15B68">
              <w:rPr>
                <w:rFonts w:ascii="Calibri" w:hAnsi="Calibri" w:cs="Calibri"/>
                <w:i/>
                <w:iCs/>
                <w:sz w:val="22"/>
                <w:szCs w:val="22"/>
                <w:lang w:val="cy-GB"/>
              </w:rPr>
              <w:t>Disgwylir adroddiad terfynol ym mis Awst 2026.</w:t>
            </w:r>
          </w:p>
          <w:p w14:paraId="04DC4A88" w14:textId="77777777" w:rsidR="00D520A4" w:rsidRPr="00C15B68" w:rsidRDefault="00D520A4" w:rsidP="00D520A4">
            <w:pPr>
              <w:spacing w:after="0" w:line="240" w:lineRule="auto"/>
              <w:rPr>
                <w:rFonts w:cs="Calibri"/>
              </w:rPr>
            </w:pPr>
          </w:p>
          <w:p w14:paraId="1223EAF9" w14:textId="77777777" w:rsidR="00C15B68" w:rsidRPr="00C15B68" w:rsidRDefault="00636866" w:rsidP="00D520A4">
            <w:pPr>
              <w:spacing w:after="0" w:line="240" w:lineRule="auto"/>
              <w:rPr>
                <w:rFonts w:cs="Calibri"/>
              </w:rPr>
            </w:pPr>
            <w:r w:rsidRPr="00C15B68">
              <w:rPr>
                <w:rFonts w:cs="Calibri"/>
                <w:lang w:val="cy-GB"/>
              </w:rPr>
              <w:t xml:space="preserve">Cynnydd yn erbyn argymhellion: </w:t>
            </w:r>
          </w:p>
          <w:p w14:paraId="06FA0257" w14:textId="77777777" w:rsidR="00A6088B" w:rsidRPr="00C15B68" w:rsidRDefault="00636866" w:rsidP="00D520A4">
            <w:pPr>
              <w:spacing w:after="0" w:line="240" w:lineRule="auto"/>
              <w:rPr>
                <w:rFonts w:cs="Calibri"/>
              </w:rPr>
            </w:pPr>
            <w:r w:rsidRPr="00C15B68">
              <w:rPr>
                <w:rFonts w:cs="Calibri"/>
                <w:lang w:val="cy-GB"/>
              </w:rPr>
              <w:t xml:space="preserve">Gwnaed cyflwyniad diweddar i Swyddog Cyswllt yr Heddlu HMICFRS ar gyfer HDC mewn perthynas ag 11 o argymhellion/meysydd i'w gwella y teimlwyd eu bod wedi'u disodli, wedi'u cyflawni neu wedi'u dyblygu. Roedd yr adborth gan Swyddog Cyswllt yr Heddlu yn gadarnhaol ac mae tystiolaeth bellach yn cael ei darparu er mwyn ystyried eu dileu oddi ar ein rhestr o faterion sy'n weddill. </w:t>
            </w:r>
          </w:p>
          <w:p w14:paraId="403879B4" w14:textId="77777777" w:rsidR="00C15B68" w:rsidRPr="00C15B68" w:rsidRDefault="00636866" w:rsidP="00D520A4">
            <w:pPr>
              <w:spacing w:after="0" w:line="240" w:lineRule="auto"/>
              <w:rPr>
                <w:rFonts w:cs="Calibri"/>
              </w:rPr>
            </w:pPr>
            <w:r w:rsidRPr="00C15B68">
              <w:rPr>
                <w:rFonts w:cs="Calibri"/>
                <w:lang w:val="cy-GB"/>
              </w:rPr>
              <w:t xml:space="preserve">Nod y Gwasanaethau Corfforaethol yw cefnogi pob adran/Uned Reoli Sylfaenol dros y misoedd nesaf er mwyn lleihau'r gwaith sy'n weddill. </w:t>
            </w:r>
          </w:p>
          <w:p w14:paraId="51A1CDC6" w14:textId="77777777" w:rsidR="00C15B68" w:rsidRPr="00C15B68" w:rsidRDefault="00C15B68" w:rsidP="00D520A4">
            <w:pPr>
              <w:spacing w:after="0" w:line="240" w:lineRule="auto"/>
              <w:rPr>
                <w:rFonts w:cs="Calibri"/>
              </w:rPr>
            </w:pPr>
          </w:p>
          <w:p w14:paraId="47600789" w14:textId="77777777" w:rsidR="00C15B68" w:rsidRDefault="00636866" w:rsidP="00D520A4">
            <w:pPr>
              <w:spacing w:after="0" w:line="240" w:lineRule="auto"/>
              <w:rPr>
                <w:rFonts w:cs="Calibri"/>
                <w:i/>
                <w:iCs/>
              </w:rPr>
            </w:pPr>
            <w:r w:rsidRPr="00C15B68">
              <w:rPr>
                <w:rFonts w:cs="Calibri"/>
                <w:lang w:val="cy-GB"/>
              </w:rPr>
              <w:t xml:space="preserve">Mae 157 o argymhellion ar yr adroddiad ar hyn o bryd, y mae chwech ohonynt yn destun pryder. </w:t>
            </w:r>
            <w:r w:rsidRPr="00C15B68">
              <w:rPr>
                <w:rFonts w:cs="Calibri"/>
                <w:i/>
                <w:iCs/>
                <w:lang w:val="cy-GB"/>
              </w:rPr>
              <w:t>(107 Lefel 2, 20 Lefel 3, 10 Maes i'w Wella Lefel 2 ac 20 o Feysydd i'w Gwella Lefel 3)</w:t>
            </w:r>
          </w:p>
          <w:p w14:paraId="4A0DEE1B" w14:textId="77777777" w:rsidR="008975A1" w:rsidRDefault="00636866" w:rsidP="00D520A4">
            <w:pPr>
              <w:spacing w:after="0" w:line="240" w:lineRule="auto"/>
              <w:rPr>
                <w:rFonts w:cs="Calibri"/>
              </w:rPr>
            </w:pPr>
            <w:r>
              <w:rPr>
                <w:rFonts w:cs="Calibri"/>
                <w:lang w:val="cy-GB"/>
              </w:rPr>
              <w:t xml:space="preserve">Y prif ffocws ar hyn o bryd yw argymhellion lefel 3 PEEL ac yna unrhyw argymhellion lefel 3 eraill. Mae cymeradwyo'r rhain yn fater o flaenoriaeth. </w:t>
            </w:r>
          </w:p>
          <w:p w14:paraId="13746BC3" w14:textId="77777777" w:rsidR="008975A1" w:rsidRDefault="008975A1" w:rsidP="00D520A4">
            <w:pPr>
              <w:spacing w:after="0" w:line="240" w:lineRule="auto"/>
              <w:rPr>
                <w:rFonts w:cs="Calibri"/>
              </w:rPr>
            </w:pPr>
          </w:p>
          <w:p w14:paraId="7456C52B" w14:textId="77777777" w:rsidR="008975A1" w:rsidRDefault="00636866" w:rsidP="00D520A4">
            <w:pPr>
              <w:spacing w:after="0" w:line="240" w:lineRule="auto"/>
              <w:rPr>
                <w:rFonts w:cs="Calibri"/>
              </w:rPr>
            </w:pPr>
            <w:r>
              <w:rPr>
                <w:rFonts w:cs="Calibri"/>
                <w:lang w:val="cy-GB"/>
              </w:rPr>
              <w:t xml:space="preserve">Mae rhai o'r argymhellion yn y ffigurau yn Genedlaethol ac felly allan o reolaeth HDC i'w cymeradwyo. Mae rhai argymhellion eisoes wedi'u rhoi ar waith ond maent yn aros i gael eu cymeradwyo. </w:t>
            </w:r>
          </w:p>
          <w:p w14:paraId="3FD6FEB4" w14:textId="77777777" w:rsidR="00814651" w:rsidRDefault="00636866" w:rsidP="00D520A4">
            <w:pPr>
              <w:spacing w:after="0" w:line="240" w:lineRule="auto"/>
              <w:rPr>
                <w:rFonts w:cs="Calibri"/>
              </w:rPr>
            </w:pPr>
            <w:r>
              <w:rPr>
                <w:rFonts w:cs="Calibri"/>
                <w:lang w:val="cy-GB"/>
              </w:rPr>
              <w:lastRenderedPageBreak/>
              <w:t xml:space="preserve">Ceir argymhellion sy'n parhau i fod yn gysylltiedig â COVID-19 y gofynnwyd bellach iddynt gael eu cymeradwyo gan fod cynlluniau parhad busnes ar waith. </w:t>
            </w:r>
          </w:p>
          <w:p w14:paraId="35F61170" w14:textId="77777777" w:rsidR="00C15B68" w:rsidRDefault="00636866" w:rsidP="00D520A4">
            <w:pPr>
              <w:spacing w:after="0" w:line="240" w:lineRule="auto"/>
              <w:rPr>
                <w:rFonts w:cs="Calibri"/>
              </w:rPr>
            </w:pPr>
            <w:r>
              <w:rPr>
                <w:rFonts w:cs="Calibri"/>
                <w:lang w:val="cy-GB"/>
              </w:rPr>
              <w:t xml:space="preserve">Nid oes unrhyw brif feysydd pryder ar hyn o bryd. Awgrymodd DL fod oddeutu 62 lefel 2 y gellid gweithio drwyddynt gan ddefnyddio prosesau gweinyddol ac ati. </w:t>
            </w:r>
          </w:p>
          <w:p w14:paraId="3C07CB8E" w14:textId="77777777" w:rsidR="00B96BA6" w:rsidRPr="00C15B68" w:rsidRDefault="00636866" w:rsidP="00D520A4">
            <w:pPr>
              <w:spacing w:after="0" w:line="240" w:lineRule="auto"/>
              <w:rPr>
                <w:rFonts w:cs="Calibri"/>
              </w:rPr>
            </w:pPr>
            <w:r>
              <w:rPr>
                <w:rFonts w:cs="Calibri"/>
                <w:lang w:val="cy-GB"/>
              </w:rPr>
              <w:t xml:space="preserve">Mae tua 4/5 o argymhellion cymhleth na fyddant yn datrys pethau'n gyflym ond cafwyd sicrwydd nad oedd y rhain yn destun pryder i DL ac y gall y tîm ymdrin â nhw. </w:t>
            </w:r>
          </w:p>
          <w:p w14:paraId="1218E692" w14:textId="77777777" w:rsidR="00C15B68" w:rsidRPr="00C15B68" w:rsidRDefault="00C15B68" w:rsidP="00D520A4">
            <w:pPr>
              <w:spacing w:after="0" w:line="240" w:lineRule="auto"/>
              <w:rPr>
                <w:rFonts w:cs="Calibri"/>
              </w:rPr>
            </w:pPr>
          </w:p>
        </w:tc>
      </w:tr>
      <w:tr w:rsidR="001D4FB8" w14:paraId="04945EF3" w14:textId="77777777" w:rsidTr="00DC6E58">
        <w:tc>
          <w:tcPr>
            <w:tcW w:w="1696" w:type="dxa"/>
            <w:shd w:val="clear" w:color="auto" w:fill="F2F2F2"/>
          </w:tcPr>
          <w:p w14:paraId="4DEE267D" w14:textId="77777777" w:rsidR="00DC6E58" w:rsidRPr="00881189" w:rsidRDefault="00636866" w:rsidP="00DC6E58">
            <w:pPr>
              <w:spacing w:after="0" w:line="240" w:lineRule="auto"/>
              <w:rPr>
                <w:rFonts w:cs="Calibri"/>
                <w:b/>
                <w:bCs/>
              </w:rPr>
            </w:pPr>
            <w:r w:rsidRPr="00881189">
              <w:rPr>
                <w:rFonts w:cs="Calibri"/>
                <w:b/>
                <w:bCs/>
                <w:lang w:val="cy-GB"/>
              </w:rPr>
              <w:lastRenderedPageBreak/>
              <w:t>CAM GWEITHREDU</w:t>
            </w:r>
          </w:p>
        </w:tc>
        <w:tc>
          <w:tcPr>
            <w:tcW w:w="7320" w:type="dxa"/>
            <w:shd w:val="clear" w:color="auto" w:fill="F2F2F2"/>
          </w:tcPr>
          <w:p w14:paraId="4447765B" w14:textId="77777777" w:rsidR="00DC6E58" w:rsidRPr="00881189" w:rsidRDefault="00636866" w:rsidP="00DC6E58">
            <w:pPr>
              <w:spacing w:after="0" w:line="240" w:lineRule="auto"/>
              <w:rPr>
                <w:rFonts w:cs="Calibri"/>
                <w:b/>
                <w:bCs/>
              </w:rPr>
            </w:pPr>
            <w:r>
              <w:rPr>
                <w:rFonts w:cs="Calibri"/>
                <w:b/>
                <w:bCs/>
                <w:lang w:val="cy-GB"/>
              </w:rPr>
              <w:t xml:space="preserve">Coladu gwybodaeth gan fyrddau eraill er mwyn gwneud mwy o gynnydd wrth roi'r argymhellion sy'n weddill ar waith. </w:t>
            </w:r>
          </w:p>
        </w:tc>
      </w:tr>
      <w:tr w:rsidR="001D4FB8" w14:paraId="39C19D0B" w14:textId="77777777" w:rsidTr="0073711E">
        <w:tc>
          <w:tcPr>
            <w:tcW w:w="1696" w:type="dxa"/>
            <w:shd w:val="clear" w:color="auto" w:fill="D9D9D9" w:themeFill="background1" w:themeFillShade="D9"/>
          </w:tcPr>
          <w:p w14:paraId="4B0B343E" w14:textId="77777777" w:rsidR="0073711E" w:rsidRPr="00881189" w:rsidRDefault="00636866" w:rsidP="00DC6E58">
            <w:pPr>
              <w:spacing w:after="0" w:line="240" w:lineRule="auto"/>
              <w:rPr>
                <w:rFonts w:cs="Calibri"/>
                <w:b/>
                <w:bCs/>
              </w:rPr>
            </w:pPr>
            <w:r w:rsidRPr="00881189">
              <w:rPr>
                <w:rFonts w:cs="Calibri"/>
                <w:b/>
                <w:bCs/>
                <w:lang w:val="cy-GB"/>
              </w:rPr>
              <w:t>8b</w:t>
            </w:r>
          </w:p>
        </w:tc>
        <w:tc>
          <w:tcPr>
            <w:tcW w:w="7320" w:type="dxa"/>
            <w:shd w:val="clear" w:color="auto" w:fill="D9D9D9" w:themeFill="background1" w:themeFillShade="D9"/>
          </w:tcPr>
          <w:p w14:paraId="07E00F8F" w14:textId="77777777" w:rsidR="0073711E" w:rsidRPr="00881189" w:rsidRDefault="00636866" w:rsidP="00DC6E58">
            <w:pPr>
              <w:spacing w:after="0" w:line="240" w:lineRule="auto"/>
              <w:rPr>
                <w:rFonts w:cs="Calibri"/>
                <w:b/>
                <w:bCs/>
              </w:rPr>
            </w:pPr>
            <w:r w:rsidRPr="00881189">
              <w:rPr>
                <w:rFonts w:cs="Calibri"/>
                <w:b/>
                <w:bCs/>
                <w:lang w:val="cy-GB"/>
              </w:rPr>
              <w:t>Diweddariad ar argymhellion archwilio eraill</w:t>
            </w:r>
            <w:r w:rsidRPr="00881189">
              <w:rPr>
                <w:rFonts w:cs="Calibri"/>
                <w:bCs/>
                <w:lang w:val="cy-GB"/>
              </w:rPr>
              <w:t xml:space="preserve"> </w:t>
            </w:r>
          </w:p>
        </w:tc>
      </w:tr>
      <w:tr w:rsidR="001D4FB8" w14:paraId="79574F5C" w14:textId="77777777" w:rsidTr="0073711E">
        <w:tc>
          <w:tcPr>
            <w:tcW w:w="1696" w:type="dxa"/>
          </w:tcPr>
          <w:p w14:paraId="53B27C65" w14:textId="77777777" w:rsidR="0073711E" w:rsidRPr="00881189" w:rsidRDefault="00636866" w:rsidP="00DC6E58">
            <w:pPr>
              <w:spacing w:after="0" w:line="240" w:lineRule="auto"/>
              <w:rPr>
                <w:rFonts w:cs="Calibri"/>
                <w:b/>
                <w:bCs/>
              </w:rPr>
            </w:pPr>
            <w:r w:rsidRPr="00881189">
              <w:rPr>
                <w:rFonts w:cs="Calibri"/>
                <w:b/>
                <w:bCs/>
                <w:lang w:val="cy-GB"/>
              </w:rPr>
              <w:t>IW</w:t>
            </w:r>
          </w:p>
          <w:p w14:paraId="015B20E3" w14:textId="77777777" w:rsidR="0073711E" w:rsidRPr="00881189" w:rsidRDefault="0073711E" w:rsidP="00DC6E58">
            <w:pPr>
              <w:spacing w:after="0" w:line="240" w:lineRule="auto"/>
              <w:rPr>
                <w:rFonts w:cs="Calibri"/>
                <w:b/>
                <w:bCs/>
              </w:rPr>
            </w:pPr>
          </w:p>
        </w:tc>
        <w:tc>
          <w:tcPr>
            <w:tcW w:w="7320" w:type="dxa"/>
          </w:tcPr>
          <w:p w14:paraId="2009510D" w14:textId="77777777" w:rsidR="0073711E" w:rsidRPr="00D16AF1" w:rsidRDefault="00636866" w:rsidP="00DC6E58">
            <w:pPr>
              <w:spacing w:after="0" w:line="240" w:lineRule="auto"/>
              <w:rPr>
                <w:rFonts w:cs="Calibri"/>
              </w:rPr>
            </w:pPr>
            <w:r w:rsidRPr="00D16AF1">
              <w:rPr>
                <w:rFonts w:cs="Calibri"/>
                <w:lang w:val="cy-GB"/>
              </w:rPr>
              <w:t>Cyflwynodd IW drosolwg i'r Pwyllgor ar gynnydd yn erbyn argymhellion yr Archwiliad Mewnol a oedd yn cynnwys y wybodaeth ganlynol.</w:t>
            </w:r>
          </w:p>
          <w:p w14:paraId="20771620" w14:textId="77777777" w:rsidR="00C15B68" w:rsidRPr="00D16AF1" w:rsidRDefault="00C15B68" w:rsidP="00DC6E58">
            <w:pPr>
              <w:spacing w:after="0" w:line="240" w:lineRule="auto"/>
              <w:rPr>
                <w:rFonts w:cs="Calibri"/>
              </w:rPr>
            </w:pPr>
          </w:p>
          <w:p w14:paraId="139883A9" w14:textId="77777777" w:rsidR="00C15B68" w:rsidRPr="00D16AF1" w:rsidRDefault="00636866" w:rsidP="00DC6E58">
            <w:pPr>
              <w:spacing w:after="0" w:line="240" w:lineRule="auto"/>
              <w:rPr>
                <w:rFonts w:cs="Calibri"/>
              </w:rPr>
            </w:pPr>
            <w:r w:rsidRPr="00D16AF1">
              <w:rPr>
                <w:rFonts w:cs="Calibri"/>
                <w:lang w:val="cy-GB"/>
              </w:rPr>
              <w:t xml:space="preserve">Argymhellion Agored: </w:t>
            </w:r>
          </w:p>
          <w:p w14:paraId="5CFFA4CD" w14:textId="77777777" w:rsidR="00C15B68" w:rsidRPr="00D16AF1" w:rsidRDefault="00636866" w:rsidP="00DC6E58">
            <w:pPr>
              <w:spacing w:after="0" w:line="240" w:lineRule="auto"/>
              <w:rPr>
                <w:rFonts w:cs="Calibri"/>
              </w:rPr>
            </w:pPr>
            <w:r w:rsidRPr="00D16AF1">
              <w:rPr>
                <w:rFonts w:cs="Calibri"/>
                <w:lang w:val="cy-GB"/>
              </w:rPr>
              <w:t>P1 – 1</w:t>
            </w:r>
          </w:p>
          <w:p w14:paraId="566229B8" w14:textId="77777777" w:rsidR="00C15B68" w:rsidRPr="00D16AF1" w:rsidRDefault="00636866" w:rsidP="00DC6E58">
            <w:pPr>
              <w:spacing w:after="0" w:line="240" w:lineRule="auto"/>
              <w:rPr>
                <w:rFonts w:cs="Calibri"/>
              </w:rPr>
            </w:pPr>
            <w:r w:rsidRPr="00D16AF1">
              <w:rPr>
                <w:rFonts w:cs="Calibri"/>
                <w:lang w:val="cy-GB"/>
              </w:rPr>
              <w:t xml:space="preserve">P2 – 7 </w:t>
            </w:r>
            <w:r w:rsidRPr="00D16AF1">
              <w:rPr>
                <w:rFonts w:cs="Calibri"/>
                <w:i/>
                <w:iCs/>
                <w:lang w:val="cy-GB"/>
              </w:rPr>
              <w:t xml:space="preserve">(argymhellir cau 2 a byddant yn cael eu hadolygu yn y cyfarfod dilynol nesaf) </w:t>
            </w:r>
          </w:p>
          <w:p w14:paraId="0EE766E4" w14:textId="77777777" w:rsidR="00C15B68" w:rsidRPr="00D16AF1" w:rsidRDefault="00636866" w:rsidP="00DC6E58">
            <w:pPr>
              <w:spacing w:after="0" w:line="240" w:lineRule="auto"/>
              <w:rPr>
                <w:rFonts w:cs="Calibri"/>
              </w:rPr>
            </w:pPr>
            <w:r w:rsidRPr="00D16AF1">
              <w:rPr>
                <w:rFonts w:cs="Calibri"/>
                <w:lang w:val="cy-GB"/>
              </w:rPr>
              <w:t xml:space="preserve">P3 – 21 </w:t>
            </w:r>
            <w:r w:rsidRPr="00D16AF1">
              <w:rPr>
                <w:rFonts w:cs="Calibri"/>
                <w:i/>
                <w:iCs/>
                <w:lang w:val="cy-GB"/>
              </w:rPr>
              <w:t xml:space="preserve">(argymhellir cau 12 a byddant yn cael eu hadolygu yn y cyfarfod dilynol nesaf) </w:t>
            </w:r>
          </w:p>
          <w:p w14:paraId="5E62F3A5" w14:textId="77777777" w:rsidR="00C15B68" w:rsidRPr="00D16AF1" w:rsidRDefault="00636866" w:rsidP="00DC6E58">
            <w:pPr>
              <w:spacing w:after="0" w:line="240" w:lineRule="auto"/>
              <w:rPr>
                <w:rFonts w:cs="Calibri"/>
              </w:rPr>
            </w:pPr>
            <w:r w:rsidRPr="00D16AF1">
              <w:rPr>
                <w:rFonts w:cs="Calibri"/>
                <w:lang w:val="cy-GB"/>
              </w:rPr>
              <w:t xml:space="preserve">Cyfanswm – 29 </w:t>
            </w:r>
            <w:r w:rsidRPr="00D16AF1">
              <w:rPr>
                <w:rFonts w:cs="Calibri"/>
                <w:i/>
                <w:iCs/>
                <w:lang w:val="cy-GB"/>
              </w:rPr>
              <w:t>(18 Graddedig)</w:t>
            </w:r>
          </w:p>
          <w:p w14:paraId="1529F156" w14:textId="77777777" w:rsidR="00C15B68" w:rsidRPr="00D16AF1" w:rsidRDefault="00C15B68" w:rsidP="00DC6E58">
            <w:pPr>
              <w:spacing w:after="0" w:line="240" w:lineRule="auto"/>
              <w:rPr>
                <w:rFonts w:cs="Calibri"/>
              </w:rPr>
            </w:pPr>
          </w:p>
          <w:p w14:paraId="051C3568" w14:textId="77777777" w:rsidR="00D16AF1" w:rsidRPr="00D16AF1" w:rsidRDefault="00636866" w:rsidP="00DC6E58">
            <w:pPr>
              <w:spacing w:after="0" w:line="240" w:lineRule="auto"/>
              <w:rPr>
                <w:rFonts w:cs="Calibri"/>
              </w:rPr>
            </w:pPr>
            <w:r w:rsidRPr="00D16AF1">
              <w:rPr>
                <w:rFonts w:cs="Calibri"/>
                <w:lang w:val="cy-GB"/>
              </w:rPr>
              <w:t xml:space="preserve">P1 Argymhelliad mewn perthynas â Rheoli Gwybodaeth – Mae'r argymhelliad hwn wedi bod ar agor ers dros 12 mis. </w:t>
            </w:r>
          </w:p>
          <w:p w14:paraId="26397CFF" w14:textId="77777777" w:rsidR="00D16AF1" w:rsidRPr="00D16AF1" w:rsidRDefault="00636866" w:rsidP="00DC6E58">
            <w:pPr>
              <w:spacing w:after="0" w:line="240" w:lineRule="auto"/>
              <w:rPr>
                <w:rFonts w:cs="Calibri"/>
              </w:rPr>
            </w:pPr>
            <w:r w:rsidRPr="00D16AF1">
              <w:rPr>
                <w:rFonts w:cs="Calibri"/>
                <w:lang w:val="cy-GB"/>
              </w:rPr>
              <w:t xml:space="preserve">Mae'r argymhellion eraill sydd wedi bod ar agor ers dros 12 mis yn cynnwys – </w:t>
            </w:r>
          </w:p>
          <w:p w14:paraId="067D0E8B" w14:textId="77777777" w:rsidR="00D16AF1" w:rsidRPr="00D16AF1" w:rsidRDefault="00636866" w:rsidP="00DC6E58">
            <w:pPr>
              <w:spacing w:after="0" w:line="240" w:lineRule="auto"/>
              <w:rPr>
                <w:rFonts w:cs="Calibri"/>
              </w:rPr>
            </w:pPr>
            <w:r w:rsidRPr="00D16AF1">
              <w:rPr>
                <w:rFonts w:cs="Calibri"/>
                <w:lang w:val="cy-GB"/>
              </w:rPr>
              <w:t>Uned Reoli Sylfaenol Caerdydd a'r Fro – 1 (P2)</w:t>
            </w:r>
          </w:p>
          <w:p w14:paraId="06A39E0D" w14:textId="77777777" w:rsidR="00D16AF1" w:rsidRPr="00D16AF1" w:rsidRDefault="00636866" w:rsidP="00DC6E58">
            <w:pPr>
              <w:spacing w:after="0" w:line="240" w:lineRule="auto"/>
              <w:rPr>
                <w:rFonts w:cs="Calibri"/>
              </w:rPr>
            </w:pPr>
            <w:r w:rsidRPr="00D16AF1">
              <w:rPr>
                <w:rFonts w:cs="Calibri"/>
                <w:lang w:val="cy-GB"/>
              </w:rPr>
              <w:t>Troseddau Arbenigol – 2 (P3)</w:t>
            </w:r>
          </w:p>
          <w:p w14:paraId="4DF30B00" w14:textId="77777777" w:rsidR="00D16AF1" w:rsidRPr="00D16AF1" w:rsidRDefault="00636866" w:rsidP="00DC6E58">
            <w:pPr>
              <w:spacing w:after="0" w:line="240" w:lineRule="auto"/>
              <w:rPr>
                <w:rFonts w:cs="Calibri"/>
              </w:rPr>
            </w:pPr>
            <w:r w:rsidRPr="00D16AF1">
              <w:rPr>
                <w:rFonts w:cs="Calibri"/>
                <w:lang w:val="cy-GB"/>
              </w:rPr>
              <w:t>Systemau Gwybodaeth – 4 (P3)</w:t>
            </w:r>
          </w:p>
          <w:p w14:paraId="7FF9D444" w14:textId="77777777" w:rsidR="00D16AF1" w:rsidRDefault="00636866" w:rsidP="00DC6E58">
            <w:pPr>
              <w:spacing w:after="0" w:line="240" w:lineRule="auto"/>
              <w:rPr>
                <w:rFonts w:cs="Calibri"/>
              </w:rPr>
            </w:pPr>
            <w:r w:rsidRPr="00D16AF1">
              <w:rPr>
                <w:rFonts w:cs="Calibri"/>
                <w:lang w:val="cy-GB"/>
              </w:rPr>
              <w:t>Cymorth Gweithredol –  1 (P2)</w:t>
            </w:r>
          </w:p>
          <w:p w14:paraId="2E5129AB" w14:textId="77777777" w:rsidR="00D16AF1" w:rsidRDefault="00D16AF1" w:rsidP="00DC6E58">
            <w:pPr>
              <w:spacing w:after="0" w:line="240" w:lineRule="auto"/>
              <w:rPr>
                <w:rFonts w:cs="Calibri"/>
              </w:rPr>
            </w:pPr>
          </w:p>
          <w:p w14:paraId="7AB84D6C" w14:textId="77777777" w:rsidR="00D16AF1" w:rsidRDefault="00636866" w:rsidP="00DC6E58">
            <w:pPr>
              <w:spacing w:after="0" w:line="240" w:lineRule="auto"/>
              <w:rPr>
                <w:rFonts w:cs="Calibri"/>
              </w:rPr>
            </w:pPr>
            <w:r>
              <w:rPr>
                <w:rFonts w:cs="Calibri"/>
                <w:lang w:val="cy-GB"/>
              </w:rPr>
              <w:t xml:space="preserve">Argymhellion sydd wedi bod ar agor am 3-5 mis – </w:t>
            </w:r>
          </w:p>
          <w:p w14:paraId="0B7F334E" w14:textId="77777777" w:rsidR="00D16AF1" w:rsidRDefault="00636866" w:rsidP="00DC6E58">
            <w:pPr>
              <w:spacing w:after="0" w:line="240" w:lineRule="auto"/>
              <w:rPr>
                <w:rFonts w:cs="Calibri"/>
              </w:rPr>
            </w:pPr>
            <w:r>
              <w:rPr>
                <w:rFonts w:cs="Calibri"/>
                <w:lang w:val="cy-GB"/>
              </w:rPr>
              <w:t>Systemau Gwybodaeth – 1 (P3)</w:t>
            </w:r>
          </w:p>
          <w:p w14:paraId="29DFEF9C" w14:textId="77777777" w:rsidR="00D16AF1" w:rsidRDefault="00636866" w:rsidP="00DC6E58">
            <w:pPr>
              <w:spacing w:after="0" w:line="240" w:lineRule="auto"/>
              <w:rPr>
                <w:rFonts w:cs="Calibri"/>
              </w:rPr>
            </w:pPr>
            <w:r>
              <w:rPr>
                <w:rFonts w:cs="Calibri"/>
                <w:lang w:val="cy-GB"/>
              </w:rPr>
              <w:t>Adnoddau Dynol – 7 (1P2 6P3)</w:t>
            </w:r>
          </w:p>
          <w:p w14:paraId="0EF7F6F6" w14:textId="77777777" w:rsidR="00D16AF1" w:rsidRDefault="00636866" w:rsidP="00DC6E58">
            <w:pPr>
              <w:spacing w:after="0" w:line="240" w:lineRule="auto"/>
              <w:rPr>
                <w:rFonts w:cs="Calibri"/>
              </w:rPr>
            </w:pPr>
            <w:r>
              <w:rPr>
                <w:rFonts w:cs="Calibri"/>
                <w:lang w:val="cy-GB"/>
              </w:rPr>
              <w:t xml:space="preserve">Gwasanaethau Dysgu a Datblygu – 1 (P2) </w:t>
            </w:r>
          </w:p>
          <w:p w14:paraId="59C9F330" w14:textId="77777777" w:rsidR="00D16AF1" w:rsidRDefault="00636866" w:rsidP="00DC6E58">
            <w:pPr>
              <w:spacing w:after="0" w:line="240" w:lineRule="auto"/>
              <w:rPr>
                <w:rFonts w:cs="Calibri"/>
              </w:rPr>
            </w:pPr>
            <w:r>
              <w:rPr>
                <w:rFonts w:cs="Calibri"/>
                <w:lang w:val="cy-GB"/>
              </w:rPr>
              <w:t xml:space="preserve">Comisiynydd yr Heddlu a Throseddu – 1 (P3) </w:t>
            </w:r>
          </w:p>
          <w:p w14:paraId="33835EA4" w14:textId="77777777" w:rsidR="00D16AF1" w:rsidRDefault="00D16AF1" w:rsidP="00DC6E58">
            <w:pPr>
              <w:spacing w:after="0" w:line="240" w:lineRule="auto"/>
              <w:rPr>
                <w:rFonts w:cs="Calibri"/>
              </w:rPr>
            </w:pPr>
          </w:p>
          <w:p w14:paraId="51D28A20" w14:textId="77777777" w:rsidR="00D16AF1" w:rsidRDefault="00636866" w:rsidP="00DC6E58">
            <w:pPr>
              <w:spacing w:after="0" w:line="240" w:lineRule="auto"/>
              <w:rPr>
                <w:rFonts w:cs="Calibri"/>
              </w:rPr>
            </w:pPr>
            <w:r>
              <w:rPr>
                <w:rFonts w:cs="Calibri"/>
                <w:lang w:val="cy-GB"/>
              </w:rPr>
              <w:t xml:space="preserve">Argymhellion eraill sydd ar agor </w:t>
            </w:r>
          </w:p>
          <w:p w14:paraId="1509D195" w14:textId="77777777" w:rsidR="00D16AF1" w:rsidRDefault="00636866" w:rsidP="00DC6E58">
            <w:pPr>
              <w:spacing w:after="0" w:line="240" w:lineRule="auto"/>
              <w:rPr>
                <w:rFonts w:cs="Calibri"/>
              </w:rPr>
            </w:pPr>
            <w:r>
              <w:rPr>
                <w:rFonts w:cs="Calibri"/>
                <w:lang w:val="cy-GB"/>
              </w:rPr>
              <w:t>1 mis – Gwasanaethau Dysgu a Datblygu – 4 (P3)</w:t>
            </w:r>
          </w:p>
          <w:p w14:paraId="34BA0072" w14:textId="77777777" w:rsidR="00D16AF1" w:rsidRDefault="00636866" w:rsidP="00DC6E58">
            <w:pPr>
              <w:spacing w:after="0" w:line="240" w:lineRule="auto"/>
              <w:rPr>
                <w:rFonts w:cs="Calibri"/>
              </w:rPr>
            </w:pPr>
            <w:r>
              <w:rPr>
                <w:rFonts w:cs="Calibri"/>
                <w:lang w:val="cy-GB"/>
              </w:rPr>
              <w:t>2 fis – Gwasanaethau Cyfreithiol – 2 (P2)</w:t>
            </w:r>
          </w:p>
          <w:p w14:paraId="5EAFDB8C" w14:textId="77777777" w:rsidR="00D16AF1" w:rsidRDefault="00D16AF1" w:rsidP="00DC6E58">
            <w:pPr>
              <w:spacing w:after="0" w:line="240" w:lineRule="auto"/>
              <w:rPr>
                <w:rFonts w:cs="Calibri"/>
              </w:rPr>
            </w:pPr>
          </w:p>
          <w:p w14:paraId="1B86644D" w14:textId="77777777" w:rsidR="00D16AF1" w:rsidRDefault="00636866" w:rsidP="00DC6E58">
            <w:pPr>
              <w:spacing w:after="0" w:line="240" w:lineRule="auto"/>
              <w:rPr>
                <w:rFonts w:cs="Calibri"/>
              </w:rPr>
            </w:pPr>
            <w:r>
              <w:rPr>
                <w:rFonts w:cs="Calibri"/>
                <w:lang w:val="cy-GB"/>
              </w:rPr>
              <w:t xml:space="preserve">Llinellau amser perfformiad ar gyfer y flwyddyn bresennol 2025/26: </w:t>
            </w:r>
          </w:p>
          <w:p w14:paraId="0DC29AAB" w14:textId="77777777" w:rsidR="00D16AF1" w:rsidRDefault="00636866" w:rsidP="00DC6E58">
            <w:pPr>
              <w:spacing w:after="0" w:line="240" w:lineRule="auto"/>
              <w:rPr>
                <w:rFonts w:cs="Calibri"/>
              </w:rPr>
            </w:pPr>
            <w:r>
              <w:rPr>
                <w:rFonts w:cs="Calibri"/>
                <w:lang w:val="cy-GB"/>
              </w:rPr>
              <w:t>Nifer cyfartalog y diwrnodau a gymerwyd o'r cyfarfod cau i'r Adroddiad Terfynol = 14</w:t>
            </w:r>
          </w:p>
          <w:p w14:paraId="7DB44A8A" w14:textId="77777777" w:rsidR="00F45C53" w:rsidRPr="00F45C53" w:rsidRDefault="00636866" w:rsidP="00DC6E58">
            <w:pPr>
              <w:spacing w:after="0" w:line="240" w:lineRule="auto"/>
              <w:rPr>
                <w:rFonts w:cs="Calibri"/>
                <w:i/>
                <w:iCs/>
              </w:rPr>
            </w:pPr>
            <w:r w:rsidRPr="00F45C53">
              <w:rPr>
                <w:rFonts w:cs="Calibri"/>
                <w:i/>
                <w:iCs/>
                <w:lang w:val="cy-GB"/>
              </w:rPr>
              <w:t xml:space="preserve">Crynodeb: </w:t>
            </w:r>
          </w:p>
          <w:p w14:paraId="089C87B9" w14:textId="77777777" w:rsidR="00D16AF1" w:rsidRPr="00F45C53" w:rsidRDefault="00636866" w:rsidP="00DC6E58">
            <w:pPr>
              <w:spacing w:after="0" w:line="240" w:lineRule="auto"/>
              <w:rPr>
                <w:rFonts w:cs="Calibri"/>
                <w:i/>
                <w:iCs/>
              </w:rPr>
            </w:pPr>
            <w:r w:rsidRPr="00F45C53">
              <w:rPr>
                <w:rFonts w:cs="Calibri"/>
                <w:i/>
                <w:iCs/>
                <w:lang w:val="cy-GB"/>
              </w:rPr>
              <w:t>O'r cyfarfod cau i'r adroddiad drafft = 10 (TIAA)</w:t>
            </w:r>
          </w:p>
          <w:p w14:paraId="780F73C9" w14:textId="77777777" w:rsidR="00D16AF1" w:rsidRPr="00F45C53" w:rsidRDefault="00636866" w:rsidP="00DC6E58">
            <w:pPr>
              <w:spacing w:after="0" w:line="240" w:lineRule="auto"/>
              <w:rPr>
                <w:rFonts w:cs="Calibri"/>
                <w:i/>
                <w:iCs/>
              </w:rPr>
            </w:pPr>
            <w:r w:rsidRPr="00F45C53">
              <w:rPr>
                <w:rFonts w:cs="Calibri"/>
                <w:i/>
                <w:iCs/>
                <w:lang w:val="cy-GB"/>
              </w:rPr>
              <w:t>O'r adroddiad drafft i sylwadau'r Rheolwyr = 1 (HEDDLU)</w:t>
            </w:r>
          </w:p>
          <w:p w14:paraId="03D9CCFA" w14:textId="77777777" w:rsidR="00D16AF1" w:rsidRPr="00F45C53" w:rsidRDefault="00636866" w:rsidP="00DC6E58">
            <w:pPr>
              <w:spacing w:after="0" w:line="240" w:lineRule="auto"/>
              <w:rPr>
                <w:rFonts w:cs="Calibri"/>
                <w:i/>
                <w:iCs/>
              </w:rPr>
            </w:pPr>
            <w:r w:rsidRPr="00F45C53">
              <w:rPr>
                <w:rFonts w:cs="Calibri"/>
                <w:i/>
                <w:iCs/>
                <w:lang w:val="cy-GB"/>
              </w:rPr>
              <w:t>O sylwadau'r Rheolwyr i'r Adroddiad Terfynol = 3 (TIAA)</w:t>
            </w:r>
          </w:p>
          <w:p w14:paraId="5599361C" w14:textId="77777777" w:rsidR="00D16AF1" w:rsidRPr="00D16AF1" w:rsidRDefault="00D16AF1" w:rsidP="00DC6E58">
            <w:pPr>
              <w:spacing w:after="0" w:line="240" w:lineRule="auto"/>
              <w:rPr>
                <w:rFonts w:cs="Calibri"/>
              </w:rPr>
            </w:pPr>
          </w:p>
          <w:p w14:paraId="71BDBF37" w14:textId="77777777" w:rsidR="00C15B68" w:rsidRDefault="00636866" w:rsidP="00DC6E58">
            <w:pPr>
              <w:spacing w:after="0" w:line="240" w:lineRule="auto"/>
              <w:rPr>
                <w:rFonts w:cs="Calibri"/>
              </w:rPr>
            </w:pPr>
            <w:r>
              <w:rPr>
                <w:rFonts w:cs="Calibri"/>
                <w:lang w:val="cy-GB"/>
              </w:rPr>
              <w:lastRenderedPageBreak/>
              <w:t>Mae'r achosion o oedi fel arfer yn ymwneud ag argymhellion sy'n gysylltiedig â phrosiectau Cenedlaethol. Nid yw datrysiadau TGCh bob amser yn datrys pethau'n gyflym chwaith, maent yn arwain at waith mwy sylweddol. Mae eitemau adnoddau dynol hefyd yn cymryd amser oherwydd newidiadau polisi ac ati</w:t>
            </w:r>
          </w:p>
          <w:p w14:paraId="175D822A" w14:textId="77777777" w:rsidR="00732D3F" w:rsidRPr="00D16AF1" w:rsidRDefault="00732D3F" w:rsidP="00DC6E58">
            <w:pPr>
              <w:spacing w:after="0" w:line="240" w:lineRule="auto"/>
              <w:rPr>
                <w:rFonts w:cs="Calibri"/>
              </w:rPr>
            </w:pPr>
          </w:p>
        </w:tc>
      </w:tr>
      <w:tr w:rsidR="001D4FB8" w14:paraId="502ED482" w14:textId="77777777" w:rsidTr="00DC6E58">
        <w:tc>
          <w:tcPr>
            <w:tcW w:w="1696" w:type="dxa"/>
            <w:shd w:val="clear" w:color="auto" w:fill="F2F2F2"/>
          </w:tcPr>
          <w:p w14:paraId="258C6EEA" w14:textId="77777777" w:rsidR="0073711E" w:rsidRPr="00881189" w:rsidRDefault="00636866" w:rsidP="00DC6E58">
            <w:pPr>
              <w:spacing w:after="0" w:line="240" w:lineRule="auto"/>
              <w:rPr>
                <w:rFonts w:cs="Calibri"/>
                <w:b/>
                <w:bCs/>
              </w:rPr>
            </w:pPr>
            <w:r w:rsidRPr="00881189">
              <w:rPr>
                <w:rFonts w:cs="Calibri"/>
                <w:b/>
                <w:bCs/>
                <w:lang w:val="cy-GB"/>
              </w:rPr>
              <w:lastRenderedPageBreak/>
              <w:t>CAM GWEITHREDU</w:t>
            </w:r>
          </w:p>
        </w:tc>
        <w:tc>
          <w:tcPr>
            <w:tcW w:w="7320" w:type="dxa"/>
            <w:shd w:val="clear" w:color="auto" w:fill="F2F2F2"/>
          </w:tcPr>
          <w:p w14:paraId="1787CF77" w14:textId="77777777" w:rsidR="0073711E" w:rsidRPr="00881189" w:rsidRDefault="00636866" w:rsidP="00DC6E58">
            <w:pPr>
              <w:spacing w:after="0" w:line="240" w:lineRule="auto"/>
              <w:rPr>
                <w:rFonts w:cs="Calibri"/>
                <w:b/>
                <w:bCs/>
              </w:rPr>
            </w:pPr>
            <w:r>
              <w:rPr>
                <w:rFonts w:cs="Calibri"/>
                <w:b/>
                <w:bCs/>
                <w:lang w:val="cy-GB"/>
              </w:rPr>
              <w:t>Bydd yr adroddiad hwn yn cael ei ddwyn gerbron pob cyfarfod ffurfiol fel eitem sefydlog ar y cynllun gwaith</w:t>
            </w:r>
          </w:p>
        </w:tc>
      </w:tr>
      <w:tr w:rsidR="001D4FB8" w14:paraId="5F970140" w14:textId="77777777" w:rsidTr="00DC6E58">
        <w:tc>
          <w:tcPr>
            <w:tcW w:w="1696" w:type="dxa"/>
            <w:shd w:val="clear" w:color="auto" w:fill="BFBFBF"/>
          </w:tcPr>
          <w:p w14:paraId="2F9B559F" w14:textId="77777777" w:rsidR="00DC6E58" w:rsidRPr="00881189" w:rsidRDefault="00636866" w:rsidP="00DC6E58">
            <w:pPr>
              <w:spacing w:after="0" w:line="240" w:lineRule="auto"/>
              <w:rPr>
                <w:rFonts w:cs="Calibri"/>
                <w:b/>
                <w:bCs/>
              </w:rPr>
            </w:pPr>
            <w:r w:rsidRPr="00881189">
              <w:rPr>
                <w:rFonts w:cs="Calibri"/>
                <w:b/>
                <w:bCs/>
                <w:lang w:val="cy-GB"/>
              </w:rPr>
              <w:t>9</w:t>
            </w:r>
          </w:p>
        </w:tc>
        <w:tc>
          <w:tcPr>
            <w:tcW w:w="7320" w:type="dxa"/>
            <w:shd w:val="clear" w:color="auto" w:fill="BFBFBF"/>
          </w:tcPr>
          <w:p w14:paraId="753078CB" w14:textId="77777777" w:rsidR="00DC6E58" w:rsidRPr="00881189" w:rsidRDefault="00636866" w:rsidP="00DC6E58">
            <w:pPr>
              <w:spacing w:after="0" w:line="240" w:lineRule="auto"/>
              <w:rPr>
                <w:rFonts w:cs="Calibri"/>
                <w:b/>
                <w:bCs/>
              </w:rPr>
            </w:pPr>
            <w:r w:rsidRPr="00881189">
              <w:rPr>
                <w:rFonts w:cs="Calibri"/>
                <w:b/>
                <w:bCs/>
                <w:lang w:val="cy-GB"/>
              </w:rPr>
              <w:t>Cynllunio ac Adroddiad Ariannol</w:t>
            </w:r>
            <w:r w:rsidRPr="00881189">
              <w:rPr>
                <w:rFonts w:cs="Calibri"/>
                <w:bCs/>
                <w:lang w:val="cy-GB"/>
              </w:rPr>
              <w:t xml:space="preserve"> </w:t>
            </w:r>
          </w:p>
        </w:tc>
      </w:tr>
      <w:tr w:rsidR="001D4FB8" w14:paraId="4C0A49F0" w14:textId="77777777" w:rsidTr="0073711E">
        <w:tc>
          <w:tcPr>
            <w:tcW w:w="1696" w:type="dxa"/>
            <w:shd w:val="clear" w:color="auto" w:fill="D9D9D9" w:themeFill="background1" w:themeFillShade="D9"/>
          </w:tcPr>
          <w:p w14:paraId="3F17D7AE" w14:textId="77777777" w:rsidR="0073711E" w:rsidRPr="00881189" w:rsidRDefault="00636866" w:rsidP="00DC6E58">
            <w:pPr>
              <w:spacing w:after="0" w:line="240" w:lineRule="auto"/>
              <w:rPr>
                <w:rFonts w:cs="Calibri"/>
                <w:b/>
                <w:bCs/>
              </w:rPr>
            </w:pPr>
            <w:r w:rsidRPr="00881189">
              <w:rPr>
                <w:rFonts w:cs="Calibri"/>
                <w:b/>
                <w:bCs/>
                <w:lang w:val="cy-GB"/>
              </w:rPr>
              <w:t>9a</w:t>
            </w:r>
          </w:p>
        </w:tc>
        <w:tc>
          <w:tcPr>
            <w:tcW w:w="7320" w:type="dxa"/>
            <w:shd w:val="clear" w:color="auto" w:fill="D9D9D9" w:themeFill="background1" w:themeFillShade="D9"/>
          </w:tcPr>
          <w:p w14:paraId="10BA097A" w14:textId="77777777" w:rsidR="0073711E" w:rsidRPr="00881189" w:rsidRDefault="00636866" w:rsidP="00DC6E58">
            <w:pPr>
              <w:spacing w:after="0" w:line="240" w:lineRule="auto"/>
              <w:rPr>
                <w:rFonts w:cs="Calibri"/>
                <w:b/>
                <w:bCs/>
              </w:rPr>
            </w:pPr>
            <w:r w:rsidRPr="00881189">
              <w:rPr>
                <w:rFonts w:cs="Calibri"/>
                <w:b/>
                <w:bCs/>
                <w:lang w:val="cy-GB"/>
              </w:rPr>
              <w:t>Cyfrifon Blynyddol Drafft 2024-25 Comisiynydd yr Heddlu a Throseddu a'r Prif Gwnstabl</w:t>
            </w:r>
          </w:p>
        </w:tc>
      </w:tr>
      <w:tr w:rsidR="001D4FB8" w14:paraId="4AF1CF64" w14:textId="77777777" w:rsidTr="00DC6E58">
        <w:tc>
          <w:tcPr>
            <w:tcW w:w="1696" w:type="dxa"/>
          </w:tcPr>
          <w:p w14:paraId="41C35401" w14:textId="77777777" w:rsidR="00DC6E58" w:rsidRPr="00881189" w:rsidRDefault="00636866" w:rsidP="0073711E">
            <w:pPr>
              <w:spacing w:after="0" w:line="240" w:lineRule="auto"/>
              <w:rPr>
                <w:rFonts w:cs="Calibri"/>
                <w:b/>
                <w:bCs/>
              </w:rPr>
            </w:pPr>
            <w:r>
              <w:rPr>
                <w:rFonts w:cs="Calibri"/>
                <w:b/>
                <w:bCs/>
                <w:lang w:val="cy-GB"/>
              </w:rPr>
              <w:t>IW/MW/NS</w:t>
            </w:r>
          </w:p>
          <w:p w14:paraId="7D7A7FB4" w14:textId="77777777" w:rsidR="0073711E" w:rsidRPr="00881189" w:rsidRDefault="0073711E" w:rsidP="0073711E">
            <w:pPr>
              <w:spacing w:after="0" w:line="240" w:lineRule="auto"/>
              <w:rPr>
                <w:rFonts w:cs="Calibri"/>
                <w:b/>
                <w:bCs/>
              </w:rPr>
            </w:pPr>
          </w:p>
        </w:tc>
        <w:tc>
          <w:tcPr>
            <w:tcW w:w="7320" w:type="dxa"/>
          </w:tcPr>
          <w:p w14:paraId="5F821852" w14:textId="77777777" w:rsidR="00DC6E58" w:rsidRDefault="00636866" w:rsidP="00DC6E58">
            <w:pPr>
              <w:spacing w:after="0" w:line="240" w:lineRule="auto"/>
              <w:rPr>
                <w:rFonts w:cs="Calibri"/>
              </w:rPr>
            </w:pPr>
            <w:r>
              <w:rPr>
                <w:rFonts w:cs="Calibri"/>
                <w:lang w:val="cy-GB"/>
              </w:rPr>
              <w:t xml:space="preserve">Rhoddodd MW gyflwyniad i'r Pwyllgor ar Ddatganiad Blynyddol o Gyfrifon 2024-25 a oedd yn cynnwys y wybodaeth ganlynol. </w:t>
            </w:r>
          </w:p>
          <w:p w14:paraId="1CEBEC6A" w14:textId="77777777" w:rsidR="00BD53C8" w:rsidRPr="00B65F15" w:rsidRDefault="00636866" w:rsidP="00BD53C8">
            <w:pPr>
              <w:pStyle w:val="ListParagraph"/>
              <w:numPr>
                <w:ilvl w:val="0"/>
                <w:numId w:val="9"/>
              </w:numPr>
              <w:spacing w:after="0" w:line="240" w:lineRule="auto"/>
              <w:rPr>
                <w:rFonts w:ascii="Calibri" w:hAnsi="Calibri" w:cs="Calibri"/>
                <w:sz w:val="22"/>
                <w:szCs w:val="22"/>
              </w:rPr>
            </w:pPr>
            <w:r w:rsidRPr="00B65F15">
              <w:rPr>
                <w:rFonts w:ascii="Calibri" w:hAnsi="Calibri" w:cs="Calibri"/>
                <w:sz w:val="22"/>
                <w:szCs w:val="22"/>
                <w:lang w:val="cy-GB"/>
              </w:rPr>
              <w:t xml:space="preserve">Cyflawniadau'r flwyddyn ariannol. </w:t>
            </w:r>
          </w:p>
          <w:p w14:paraId="21D96431" w14:textId="77777777" w:rsidR="00BD53C8" w:rsidRPr="00B65F15" w:rsidRDefault="00636866" w:rsidP="00BD53C8">
            <w:pPr>
              <w:pStyle w:val="ListParagraph"/>
              <w:numPr>
                <w:ilvl w:val="0"/>
                <w:numId w:val="9"/>
              </w:numPr>
              <w:spacing w:after="0" w:line="240" w:lineRule="auto"/>
              <w:rPr>
                <w:rFonts w:ascii="Calibri" w:hAnsi="Calibri" w:cs="Calibri"/>
                <w:sz w:val="22"/>
                <w:szCs w:val="22"/>
              </w:rPr>
            </w:pPr>
            <w:r w:rsidRPr="00B65F15">
              <w:rPr>
                <w:rFonts w:ascii="Calibri" w:hAnsi="Calibri" w:cs="Calibri"/>
                <w:sz w:val="22"/>
                <w:szCs w:val="22"/>
                <w:lang w:val="cy-GB"/>
              </w:rPr>
              <w:t xml:space="preserve">Amserlen cwblhau – Cafodd y cyfrifon archwiliedig eu llofnodi gan y Comisiynydd, y Prif Gwnstabl, y Prif Swyddogion Cyllid ac Archwilydd Cyffredinol Cymru erbyn y dyddiad cau, sef 31 Hydref 2025. Bydd crynodeb o Ddatganiad o Gyfrifon 2024-25 yn cael ei gyhoeddi ar y wefan erbyn mis Rhagfyr 2025. </w:t>
            </w:r>
          </w:p>
          <w:p w14:paraId="2BE582CB" w14:textId="77777777" w:rsidR="00BD53C8" w:rsidRPr="00B65F15" w:rsidRDefault="00636866" w:rsidP="00BD53C8">
            <w:pPr>
              <w:pStyle w:val="ListParagraph"/>
              <w:numPr>
                <w:ilvl w:val="0"/>
                <w:numId w:val="9"/>
              </w:numPr>
              <w:spacing w:after="0" w:line="240" w:lineRule="auto"/>
              <w:rPr>
                <w:rFonts w:ascii="Calibri" w:hAnsi="Calibri" w:cs="Calibri"/>
                <w:sz w:val="22"/>
                <w:szCs w:val="22"/>
              </w:rPr>
            </w:pPr>
            <w:r w:rsidRPr="00B65F15">
              <w:rPr>
                <w:rFonts w:ascii="Calibri" w:hAnsi="Calibri" w:cs="Calibri"/>
                <w:sz w:val="22"/>
                <w:szCs w:val="22"/>
                <w:lang w:val="cy-GB"/>
              </w:rPr>
              <w:t>Fframwaith Cyfreithiol.</w:t>
            </w:r>
          </w:p>
          <w:p w14:paraId="1ED77B2B" w14:textId="77777777" w:rsidR="00524668" w:rsidRPr="00B65F15" w:rsidRDefault="00636866" w:rsidP="00524668">
            <w:pPr>
              <w:pStyle w:val="ListParagraph"/>
              <w:numPr>
                <w:ilvl w:val="0"/>
                <w:numId w:val="9"/>
              </w:numPr>
              <w:spacing w:after="0" w:line="240" w:lineRule="auto"/>
              <w:rPr>
                <w:rFonts w:ascii="Calibri" w:hAnsi="Calibri" w:cs="Calibri"/>
                <w:sz w:val="22"/>
                <w:szCs w:val="22"/>
              </w:rPr>
            </w:pPr>
            <w:r w:rsidRPr="00B65F15">
              <w:rPr>
                <w:rFonts w:ascii="Calibri" w:hAnsi="Calibri" w:cs="Calibri"/>
                <w:sz w:val="22"/>
                <w:szCs w:val="22"/>
                <w:lang w:val="cy-GB"/>
              </w:rPr>
              <w:t xml:space="preserve">Datganiad o Gyfrifon 2024-25: Prif Negeseuon, Strwythur y Cyfrifon, Datganiad Incwm a Gwariant Cynhwysfawr (CIES), CIES y Grŵp: Cost Net Gwasanaethau a Chostau gwasanaeth ac enillion/colledion eraill, Mantolen, Datganiad o Symudiad mewn Cronfeydd Wrth Gefn. </w:t>
            </w:r>
          </w:p>
          <w:p w14:paraId="4B9CD6CB" w14:textId="77777777" w:rsidR="00524668" w:rsidRPr="00B65F15" w:rsidRDefault="00636866" w:rsidP="00524668">
            <w:pPr>
              <w:pStyle w:val="ListParagraph"/>
              <w:numPr>
                <w:ilvl w:val="0"/>
                <w:numId w:val="9"/>
              </w:numPr>
              <w:spacing w:after="0" w:line="240" w:lineRule="auto"/>
              <w:rPr>
                <w:rFonts w:ascii="Calibri" w:hAnsi="Calibri" w:cs="Calibri"/>
                <w:sz w:val="22"/>
                <w:szCs w:val="22"/>
              </w:rPr>
            </w:pPr>
            <w:r w:rsidRPr="00B65F15">
              <w:rPr>
                <w:rFonts w:ascii="Calibri" w:hAnsi="Calibri" w:cs="Calibri"/>
                <w:sz w:val="22"/>
                <w:szCs w:val="22"/>
                <w:lang w:val="cy-GB"/>
              </w:rPr>
              <w:t xml:space="preserve">Nodiadau i'r Cyfrifon: Nodyn 7 Tudalen 33 - Cronfeydd wrth Gefn a Glustnodwyd, Nodyn 15 Tudalen 41 – Cydnabyddiaeth Swyddogion/Cyflogeion, Nodyn 17 Tudalen 48 – Eiddo, Offer a Chyfarpar, Nodyn 33 Tudalen 9 – Cydweithredu. </w:t>
            </w:r>
          </w:p>
          <w:p w14:paraId="5AE91019" w14:textId="77777777" w:rsidR="00524668" w:rsidRPr="00B65F15" w:rsidRDefault="00636866" w:rsidP="00524668">
            <w:pPr>
              <w:pStyle w:val="ListParagraph"/>
              <w:numPr>
                <w:ilvl w:val="0"/>
                <w:numId w:val="9"/>
              </w:numPr>
              <w:spacing w:after="0" w:line="240" w:lineRule="auto"/>
              <w:rPr>
                <w:rFonts w:ascii="Calibri" w:hAnsi="Calibri" w:cs="Calibri"/>
                <w:sz w:val="22"/>
                <w:szCs w:val="22"/>
              </w:rPr>
            </w:pPr>
            <w:r w:rsidRPr="00B65F15">
              <w:rPr>
                <w:rFonts w:ascii="Calibri" w:hAnsi="Calibri" w:cs="Calibri"/>
                <w:sz w:val="22"/>
                <w:szCs w:val="22"/>
                <w:lang w:val="cy-GB"/>
              </w:rPr>
              <w:t>Beth sy'n Digwydd Nesaf – Bydd Archwilio Cymru yn adolygu'r cyfrifon, cytunir ar addasiadau archwilio gan y tîm rheoli a chaiff cyfrifon diwygiedig eu cynhyrchu. Bydd y Cyd-bwyllgor Archwilio yn derbyn y Cyfrifon Terfynol ynghŷd ag Adroddiad ISA260 gan Archwilio Cymru unwaith y cânt eu cwblhau.</w:t>
            </w:r>
          </w:p>
          <w:p w14:paraId="3A1B6D91" w14:textId="77777777" w:rsidR="00BD53C8" w:rsidRDefault="00BD53C8" w:rsidP="00DC6E58">
            <w:pPr>
              <w:spacing w:after="0" w:line="240" w:lineRule="auto"/>
              <w:rPr>
                <w:rFonts w:cs="Calibri"/>
              </w:rPr>
            </w:pPr>
          </w:p>
          <w:p w14:paraId="49472F63" w14:textId="77777777" w:rsidR="00BD53C8" w:rsidRPr="00881189" w:rsidRDefault="00BD53C8" w:rsidP="00DC6E58">
            <w:pPr>
              <w:spacing w:after="0" w:line="240" w:lineRule="auto"/>
              <w:rPr>
                <w:rFonts w:cs="Calibri"/>
              </w:rPr>
            </w:pPr>
          </w:p>
        </w:tc>
      </w:tr>
      <w:tr w:rsidR="001D4FB8" w14:paraId="0EF59BB1" w14:textId="77777777" w:rsidTr="00DC6E58">
        <w:tc>
          <w:tcPr>
            <w:tcW w:w="1696" w:type="dxa"/>
            <w:shd w:val="clear" w:color="auto" w:fill="F2F2F2"/>
          </w:tcPr>
          <w:p w14:paraId="39AE14C8" w14:textId="77777777" w:rsidR="00DC6E58"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6660143F" w14:textId="77777777" w:rsidR="00DC6E58" w:rsidRPr="00881189" w:rsidRDefault="00636866" w:rsidP="00DC6E58">
            <w:pPr>
              <w:spacing w:after="0" w:line="240" w:lineRule="auto"/>
              <w:rPr>
                <w:rFonts w:cs="Calibri"/>
                <w:b/>
                <w:bCs/>
              </w:rPr>
            </w:pPr>
            <w:r>
              <w:rPr>
                <w:rFonts w:cs="Calibri"/>
                <w:b/>
                <w:bCs/>
                <w:lang w:val="cy-GB"/>
              </w:rPr>
              <w:t xml:space="preserve">SR i rannu cyflwyniad ar y Cyfrifon Blynyddol Drafft gyda'r aelodau </w:t>
            </w:r>
          </w:p>
        </w:tc>
      </w:tr>
      <w:tr w:rsidR="001D4FB8" w14:paraId="0E5A8877" w14:textId="77777777" w:rsidTr="0073711E">
        <w:tc>
          <w:tcPr>
            <w:tcW w:w="1696" w:type="dxa"/>
            <w:shd w:val="clear" w:color="auto" w:fill="D9D9D9" w:themeFill="background1" w:themeFillShade="D9"/>
          </w:tcPr>
          <w:p w14:paraId="7F6290DD" w14:textId="77777777" w:rsidR="0073711E" w:rsidRPr="00881189" w:rsidRDefault="00636866" w:rsidP="00DC6E58">
            <w:pPr>
              <w:spacing w:after="0" w:line="240" w:lineRule="auto"/>
              <w:rPr>
                <w:rFonts w:cs="Calibri"/>
                <w:b/>
                <w:bCs/>
              </w:rPr>
            </w:pPr>
            <w:r w:rsidRPr="00881189">
              <w:rPr>
                <w:rFonts w:cs="Calibri"/>
                <w:b/>
                <w:bCs/>
                <w:lang w:val="cy-GB"/>
              </w:rPr>
              <w:t>9b</w:t>
            </w:r>
          </w:p>
        </w:tc>
        <w:tc>
          <w:tcPr>
            <w:tcW w:w="7320" w:type="dxa"/>
            <w:shd w:val="clear" w:color="auto" w:fill="D9D9D9" w:themeFill="background1" w:themeFillShade="D9"/>
          </w:tcPr>
          <w:p w14:paraId="035C7E00" w14:textId="77777777" w:rsidR="0073711E" w:rsidRPr="00881189" w:rsidRDefault="00636866" w:rsidP="00DC6E58">
            <w:pPr>
              <w:spacing w:after="0" w:line="240" w:lineRule="auto"/>
              <w:rPr>
                <w:rFonts w:cs="Calibri"/>
                <w:b/>
                <w:bCs/>
              </w:rPr>
            </w:pPr>
            <w:r w:rsidRPr="00881189">
              <w:rPr>
                <w:rFonts w:cs="Calibri"/>
                <w:b/>
                <w:bCs/>
                <w:lang w:val="cy-GB"/>
              </w:rPr>
              <w:t>Rheoli'r Trysorlys Diwedd Blwyddyn 2024-25</w:t>
            </w:r>
          </w:p>
        </w:tc>
      </w:tr>
      <w:tr w:rsidR="001D4FB8" w14:paraId="5409AF6A" w14:textId="77777777" w:rsidTr="0073711E">
        <w:tc>
          <w:tcPr>
            <w:tcW w:w="1696" w:type="dxa"/>
          </w:tcPr>
          <w:p w14:paraId="4231F521" w14:textId="77777777" w:rsidR="0073711E" w:rsidRPr="00881189" w:rsidRDefault="00636866" w:rsidP="00DC6E58">
            <w:pPr>
              <w:spacing w:after="0" w:line="240" w:lineRule="auto"/>
              <w:rPr>
                <w:rFonts w:cs="Calibri"/>
                <w:b/>
                <w:bCs/>
              </w:rPr>
            </w:pPr>
            <w:r>
              <w:rPr>
                <w:rFonts w:cs="Calibri"/>
                <w:b/>
                <w:bCs/>
                <w:lang w:val="cy-GB"/>
              </w:rPr>
              <w:t>IW</w:t>
            </w:r>
          </w:p>
          <w:p w14:paraId="1195B9CC" w14:textId="77777777" w:rsidR="0073711E" w:rsidRPr="00881189" w:rsidRDefault="0073711E" w:rsidP="00DC6E58">
            <w:pPr>
              <w:spacing w:after="0" w:line="240" w:lineRule="auto"/>
              <w:rPr>
                <w:rFonts w:cs="Calibri"/>
                <w:b/>
                <w:bCs/>
              </w:rPr>
            </w:pPr>
          </w:p>
        </w:tc>
        <w:tc>
          <w:tcPr>
            <w:tcW w:w="7320" w:type="dxa"/>
          </w:tcPr>
          <w:p w14:paraId="38059389" w14:textId="77777777" w:rsidR="0073711E" w:rsidRDefault="00636866" w:rsidP="00DC6E58">
            <w:pPr>
              <w:spacing w:after="0" w:line="240" w:lineRule="auto"/>
              <w:rPr>
                <w:rFonts w:cs="Calibri"/>
              </w:rPr>
            </w:pPr>
            <w:r w:rsidRPr="00B65F15">
              <w:rPr>
                <w:rFonts w:cs="Calibri"/>
                <w:lang w:val="cy-GB"/>
              </w:rPr>
              <w:t>Rhoddodd IW gyflwyniad i'r pwyllgor ar Reoli'r Trysorlys 2024-25 a oedd yn cynnwys y wybodaeth ganlynol.</w:t>
            </w:r>
          </w:p>
          <w:p w14:paraId="48F9D319" w14:textId="77777777" w:rsidR="00B65F15" w:rsidRDefault="00B65F15" w:rsidP="00DC6E58">
            <w:pPr>
              <w:spacing w:after="0" w:line="240" w:lineRule="auto"/>
              <w:rPr>
                <w:rFonts w:cs="Calibri"/>
              </w:rPr>
            </w:pPr>
          </w:p>
          <w:p w14:paraId="3324483D" w14:textId="77777777" w:rsidR="00B65F15" w:rsidRDefault="00636866" w:rsidP="00DC6E58">
            <w:pPr>
              <w:spacing w:after="0" w:line="240" w:lineRule="auto"/>
              <w:rPr>
                <w:rFonts w:cs="Calibri"/>
              </w:rPr>
            </w:pPr>
            <w:r>
              <w:rPr>
                <w:rFonts w:cs="Calibri"/>
                <w:lang w:val="cy-GB"/>
              </w:rPr>
              <w:t xml:space="preserve">Beth yw Rheoli'r Trysorlys? </w:t>
            </w:r>
          </w:p>
          <w:p w14:paraId="11F4240E" w14:textId="77777777" w:rsidR="00B65F15" w:rsidRDefault="00636866" w:rsidP="00EC0667">
            <w:pPr>
              <w:spacing w:after="0" w:line="240" w:lineRule="auto"/>
              <w:rPr>
                <w:rFonts w:cs="Calibri"/>
              </w:rPr>
            </w:pPr>
            <w:r>
              <w:rPr>
                <w:rFonts w:cs="Calibri"/>
                <w:lang w:val="cy-GB"/>
              </w:rPr>
              <w:t>Rheoli llifoedd arian, benthyciadau a buddsoddiadau a'r risgiau cysylltiedig.</w:t>
            </w:r>
          </w:p>
          <w:p w14:paraId="5E17E308" w14:textId="77777777" w:rsidR="00B65F15" w:rsidRDefault="00636866" w:rsidP="00EC0667">
            <w:pPr>
              <w:spacing w:after="0" w:line="240" w:lineRule="auto"/>
              <w:rPr>
                <w:rFonts w:cs="Calibri"/>
              </w:rPr>
            </w:pPr>
            <w:r>
              <w:rPr>
                <w:rFonts w:cs="Calibri"/>
                <w:lang w:val="cy-GB"/>
              </w:rPr>
              <w:t xml:space="preserve">Ariannu'r cynlluniau cyfalaf. </w:t>
            </w:r>
          </w:p>
          <w:p w14:paraId="556DA1B7" w14:textId="77777777" w:rsidR="00B65F15" w:rsidRDefault="00B65F15" w:rsidP="00B65F15">
            <w:pPr>
              <w:spacing w:after="0" w:line="240" w:lineRule="auto"/>
              <w:rPr>
                <w:rFonts w:cs="Calibri"/>
              </w:rPr>
            </w:pPr>
          </w:p>
          <w:p w14:paraId="69E1D453" w14:textId="77777777" w:rsidR="00B65F15" w:rsidRDefault="00636866" w:rsidP="00B65F15">
            <w:pPr>
              <w:spacing w:after="0" w:line="240" w:lineRule="auto"/>
              <w:rPr>
                <w:rFonts w:cs="Calibri"/>
              </w:rPr>
            </w:pPr>
            <w:r>
              <w:rPr>
                <w:rFonts w:cs="Calibri"/>
                <w:lang w:val="cy-GB"/>
              </w:rPr>
              <w:t xml:space="preserve">Llywodraethu Rheoli'r Trysorlys </w:t>
            </w:r>
          </w:p>
          <w:p w14:paraId="179B751B" w14:textId="77777777" w:rsidR="00B65F15" w:rsidRDefault="00636866" w:rsidP="00B65F15">
            <w:pPr>
              <w:spacing w:after="0" w:line="240" w:lineRule="auto"/>
              <w:rPr>
                <w:rFonts w:cs="Calibri"/>
              </w:rPr>
            </w:pPr>
            <w:r w:rsidRPr="00B65F15">
              <w:rPr>
                <w:rFonts w:cs="Calibri"/>
                <w:b/>
                <w:bCs/>
                <w:lang w:val="cy-GB"/>
              </w:rPr>
              <w:t xml:space="preserve">Deddfwriaeth </w:t>
            </w:r>
            <w:r w:rsidRPr="00B65F15">
              <w:rPr>
                <w:rFonts w:cs="Calibri"/>
                <w:lang w:val="cy-GB"/>
              </w:rPr>
              <w:t>– Deddf Llywodraeth Leol 2003</w:t>
            </w:r>
          </w:p>
          <w:p w14:paraId="41E85770" w14:textId="77777777" w:rsidR="00B65F15" w:rsidRDefault="00636866" w:rsidP="00B65F15">
            <w:pPr>
              <w:spacing w:after="0" w:line="240" w:lineRule="auto"/>
              <w:rPr>
                <w:rFonts w:cs="Calibri"/>
              </w:rPr>
            </w:pPr>
            <w:r w:rsidRPr="00B65F15">
              <w:rPr>
                <w:rFonts w:cs="Calibri"/>
                <w:b/>
                <w:bCs/>
                <w:lang w:val="cy-GB"/>
              </w:rPr>
              <w:lastRenderedPageBreak/>
              <w:t xml:space="preserve">Canllawiau </w:t>
            </w:r>
            <w:r w:rsidRPr="00B65F15">
              <w:rPr>
                <w:rFonts w:cs="Calibri"/>
                <w:lang w:val="cy-GB"/>
              </w:rPr>
              <w:t xml:space="preserve">– Cod Ymarfer CIPFA ar Reoli'r Trysorlys / Cod Darbodus CIPFA ar gyfer Cyllid Cyfalaf mewn Awdurdodau Lleol / Canllawiau Llywodraeth Cymru ar Fuddsoddiadau Llywodraeth Leol </w:t>
            </w:r>
          </w:p>
          <w:p w14:paraId="096F3A3C" w14:textId="77777777" w:rsidR="00B65F15" w:rsidRDefault="00636866" w:rsidP="00B65F15">
            <w:pPr>
              <w:spacing w:after="0" w:line="240" w:lineRule="auto"/>
              <w:rPr>
                <w:rFonts w:cs="Calibri"/>
              </w:rPr>
            </w:pPr>
            <w:r w:rsidRPr="00B65F15">
              <w:rPr>
                <w:rFonts w:cs="Calibri"/>
                <w:b/>
                <w:bCs/>
                <w:lang w:val="cy-GB"/>
              </w:rPr>
              <w:t>Goruchwyliaeth ac Atebolrwydd lleol</w:t>
            </w:r>
            <w:r w:rsidRPr="00B65F15">
              <w:rPr>
                <w:rFonts w:cs="Calibri"/>
                <w:lang w:val="cy-GB"/>
              </w:rPr>
              <w:t xml:space="preserve"> – Gweithdrefnau rheolaeth ariannol o ddydd i ddydd, Cyfyngiadau a Dangosyddion /  Bwrdd Rhaglen Gyfalaf, Bwrdd Adnoddau, Grŵp Cyfalaf Gweithio / Datganiad Blynyddol ar Reoli'r Trysorlys, adroddiad Alldro a Chanol Blwyddyn.  </w:t>
            </w:r>
          </w:p>
          <w:p w14:paraId="0B19BB69" w14:textId="77777777" w:rsidR="00B65F15" w:rsidRDefault="00636866" w:rsidP="00B65F15">
            <w:pPr>
              <w:spacing w:after="0" w:line="240" w:lineRule="auto"/>
              <w:rPr>
                <w:rFonts w:cs="Calibri"/>
              </w:rPr>
            </w:pPr>
            <w:r w:rsidRPr="00B65F15">
              <w:rPr>
                <w:rFonts w:cs="Calibri"/>
                <w:b/>
                <w:bCs/>
                <w:lang w:val="cy-GB"/>
              </w:rPr>
              <w:t xml:space="preserve">Archwilio </w:t>
            </w:r>
            <w:r w:rsidRPr="00B65F15">
              <w:rPr>
                <w:rFonts w:cs="Calibri"/>
                <w:lang w:val="cy-GB"/>
              </w:rPr>
              <w:t xml:space="preserve">– TIAA / Archwilio Cymru (fel rhan o'r Datganiad o'r Cyfrifon) / MUFG – rhoi cyngor ar fuddsoddiadau a statws credyd. </w:t>
            </w:r>
          </w:p>
          <w:p w14:paraId="753753AE" w14:textId="77777777" w:rsidR="00B65F15" w:rsidRDefault="00B65F15" w:rsidP="00B65F15">
            <w:pPr>
              <w:spacing w:after="0" w:line="240" w:lineRule="auto"/>
              <w:rPr>
                <w:rFonts w:cs="Calibri"/>
              </w:rPr>
            </w:pPr>
          </w:p>
          <w:p w14:paraId="66921E50" w14:textId="77777777" w:rsidR="00B65F15" w:rsidRDefault="00636866" w:rsidP="00B65F15">
            <w:pPr>
              <w:spacing w:after="0" w:line="240" w:lineRule="auto"/>
              <w:rPr>
                <w:rFonts w:cs="Calibri"/>
              </w:rPr>
            </w:pPr>
            <w:r>
              <w:rPr>
                <w:rFonts w:cs="Calibri"/>
                <w:lang w:val="cy-GB"/>
              </w:rPr>
              <w:t xml:space="preserve">Y Trysorlys yn gryno </w:t>
            </w:r>
          </w:p>
          <w:p w14:paraId="0EA1D6AE" w14:textId="77777777" w:rsidR="00B65F15" w:rsidRDefault="00636866" w:rsidP="00B65F15">
            <w:pPr>
              <w:spacing w:after="0" w:line="240" w:lineRule="auto"/>
              <w:rPr>
                <w:rFonts w:cs="Calibri"/>
              </w:rPr>
            </w:pPr>
            <w:r>
              <w:rPr>
                <w:rFonts w:cs="Calibri"/>
                <w:lang w:val="cy-GB"/>
              </w:rPr>
              <w:t xml:space="preserve">Cynyddodd y Buddsoddiad Net £27,524,000 rhwng 31 Mawrth 2024 (£10,533,000) a 31 Mawrth 2025 (£38,057,000). </w:t>
            </w:r>
          </w:p>
          <w:p w14:paraId="71B58F19" w14:textId="77777777" w:rsidR="000C4808" w:rsidRDefault="000C4808" w:rsidP="00B65F15">
            <w:pPr>
              <w:spacing w:after="0" w:line="240" w:lineRule="auto"/>
              <w:rPr>
                <w:rFonts w:cs="Calibri"/>
              </w:rPr>
            </w:pPr>
          </w:p>
          <w:p w14:paraId="5D3FB3A2" w14:textId="77777777" w:rsidR="000C4808" w:rsidRDefault="00636866" w:rsidP="00B65F15">
            <w:pPr>
              <w:spacing w:after="0" w:line="240" w:lineRule="auto"/>
              <w:rPr>
                <w:rFonts w:cs="Calibri"/>
              </w:rPr>
            </w:pPr>
            <w:r>
              <w:rPr>
                <w:rFonts w:cs="Calibri"/>
                <w:lang w:val="cy-GB"/>
              </w:rPr>
              <w:t>Amcanion y Comisiynydd wrth fuddsoddi</w:t>
            </w:r>
          </w:p>
          <w:p w14:paraId="6FDB29F0" w14:textId="77777777" w:rsidR="000C4808" w:rsidRPr="00EC0667" w:rsidRDefault="00636866" w:rsidP="000C4808">
            <w:pPr>
              <w:pStyle w:val="ListParagraph"/>
              <w:numPr>
                <w:ilvl w:val="0"/>
                <w:numId w:val="13"/>
              </w:numPr>
              <w:spacing w:after="0" w:line="240" w:lineRule="auto"/>
              <w:rPr>
                <w:rFonts w:ascii="Calibri" w:hAnsi="Calibri" w:cs="Calibri"/>
                <w:sz w:val="22"/>
                <w:szCs w:val="22"/>
              </w:rPr>
            </w:pPr>
            <w:r w:rsidRPr="00EC0667">
              <w:rPr>
                <w:rFonts w:ascii="Calibri" w:hAnsi="Calibri" w:cs="Calibri"/>
                <w:sz w:val="22"/>
                <w:szCs w:val="22"/>
                <w:lang w:val="cy-GB"/>
              </w:rPr>
              <w:t>Diogelu cyfalaf</w:t>
            </w:r>
          </w:p>
          <w:p w14:paraId="45E4BF18" w14:textId="77777777" w:rsidR="000C4808" w:rsidRPr="00EC0667" w:rsidRDefault="00636866" w:rsidP="000C4808">
            <w:pPr>
              <w:pStyle w:val="ListParagraph"/>
              <w:numPr>
                <w:ilvl w:val="0"/>
                <w:numId w:val="13"/>
              </w:numPr>
              <w:spacing w:after="0" w:line="240" w:lineRule="auto"/>
              <w:rPr>
                <w:rFonts w:ascii="Calibri" w:hAnsi="Calibri" w:cs="Calibri"/>
                <w:sz w:val="22"/>
                <w:szCs w:val="22"/>
              </w:rPr>
            </w:pPr>
            <w:r w:rsidRPr="00EC0667">
              <w:rPr>
                <w:rFonts w:ascii="Calibri" w:hAnsi="Calibri" w:cs="Calibri"/>
                <w:sz w:val="22"/>
                <w:szCs w:val="22"/>
                <w:lang w:val="cy-GB"/>
              </w:rPr>
              <w:t>Cynnal hylifedd er mwyn sicrhau bod arian ar gael pan fo angen gwario</w:t>
            </w:r>
          </w:p>
          <w:p w14:paraId="7383CC90" w14:textId="77777777" w:rsidR="000C4808" w:rsidRPr="00EC0667" w:rsidRDefault="00636866" w:rsidP="000C4808">
            <w:pPr>
              <w:pStyle w:val="ListParagraph"/>
              <w:numPr>
                <w:ilvl w:val="0"/>
                <w:numId w:val="13"/>
              </w:numPr>
              <w:spacing w:after="0" w:line="240" w:lineRule="auto"/>
              <w:rPr>
                <w:rFonts w:ascii="Calibri" w:hAnsi="Calibri" w:cs="Calibri"/>
                <w:sz w:val="22"/>
                <w:szCs w:val="22"/>
              </w:rPr>
            </w:pPr>
            <w:r w:rsidRPr="00EC0667">
              <w:rPr>
                <w:rFonts w:ascii="Calibri" w:hAnsi="Calibri" w:cs="Calibri"/>
                <w:sz w:val="22"/>
                <w:szCs w:val="22"/>
                <w:lang w:val="cy-GB"/>
              </w:rPr>
              <w:t>Sicrhau arenllion o fuddsoddiadau sy'n gymesur â'r lefelau priodol o ddiogelwch a hylifedd</w:t>
            </w:r>
          </w:p>
          <w:p w14:paraId="224BB024" w14:textId="77777777" w:rsidR="000C4808" w:rsidRDefault="000C4808" w:rsidP="000C4808">
            <w:pPr>
              <w:spacing w:after="0" w:line="240" w:lineRule="auto"/>
              <w:rPr>
                <w:rFonts w:cs="Calibri"/>
              </w:rPr>
            </w:pPr>
          </w:p>
          <w:p w14:paraId="4CB12A6C" w14:textId="77777777" w:rsidR="000C4808" w:rsidRDefault="00636866" w:rsidP="000C4808">
            <w:pPr>
              <w:spacing w:after="0" w:line="240" w:lineRule="auto"/>
              <w:rPr>
                <w:rFonts w:cs="Calibri"/>
              </w:rPr>
            </w:pPr>
            <w:r>
              <w:rPr>
                <w:rFonts w:cs="Calibri"/>
                <w:lang w:val="cy-GB"/>
              </w:rPr>
              <w:t xml:space="preserve">Rhoddodd IW y proffil buddsoddi rhwng 31 Mawrth 2023 a 31 Mawrth 2025, gwybodaeth fanwl am sefyllfa'r Trysorlys, y rhestr gyfredol o fuddsoddiadau ar 31 Mawrth 2025 a chrynodeb o statysau credyd. </w:t>
            </w:r>
          </w:p>
          <w:p w14:paraId="43B546CD" w14:textId="77777777" w:rsidR="000C4808" w:rsidRDefault="000C4808" w:rsidP="000C4808">
            <w:pPr>
              <w:spacing w:after="0" w:line="240" w:lineRule="auto"/>
              <w:rPr>
                <w:rFonts w:cs="Calibri"/>
              </w:rPr>
            </w:pPr>
          </w:p>
          <w:p w14:paraId="1C6A10F3" w14:textId="77777777" w:rsidR="000C4808" w:rsidRPr="00B65F15" w:rsidRDefault="00636866" w:rsidP="00B65F15">
            <w:pPr>
              <w:spacing w:after="0" w:line="240" w:lineRule="auto"/>
              <w:rPr>
                <w:rFonts w:cs="Calibri"/>
              </w:rPr>
            </w:pPr>
            <w:r>
              <w:rPr>
                <w:rFonts w:cs="Calibri"/>
                <w:lang w:val="cy-GB"/>
              </w:rPr>
              <w:t xml:space="preserve">Esboniodd IW hefyd amcanion benthyca'r Comisiynydd a'r proffil benthyca ar 31 Mawrth 2025. </w:t>
            </w:r>
          </w:p>
          <w:p w14:paraId="2C18F207" w14:textId="77777777" w:rsidR="00B65F15" w:rsidRPr="00B65F15" w:rsidRDefault="00B65F15" w:rsidP="00DC6E58">
            <w:pPr>
              <w:spacing w:after="0" w:line="240" w:lineRule="auto"/>
              <w:rPr>
                <w:rFonts w:cs="Calibri"/>
              </w:rPr>
            </w:pPr>
          </w:p>
        </w:tc>
      </w:tr>
      <w:tr w:rsidR="001D4FB8" w14:paraId="52C7044C" w14:textId="77777777" w:rsidTr="00DC6E58">
        <w:tc>
          <w:tcPr>
            <w:tcW w:w="1696" w:type="dxa"/>
            <w:shd w:val="clear" w:color="auto" w:fill="F2F2F2"/>
          </w:tcPr>
          <w:p w14:paraId="129B4A2E" w14:textId="77777777" w:rsidR="0073711E" w:rsidRPr="00881189" w:rsidRDefault="00636866" w:rsidP="00DC6E58">
            <w:pPr>
              <w:spacing w:after="0" w:line="240" w:lineRule="auto"/>
              <w:rPr>
                <w:rFonts w:cs="Calibri"/>
                <w:b/>
                <w:bCs/>
              </w:rPr>
            </w:pPr>
            <w:r w:rsidRPr="00881189">
              <w:rPr>
                <w:rFonts w:cs="Calibri"/>
                <w:b/>
                <w:bCs/>
                <w:lang w:val="cy-GB"/>
              </w:rPr>
              <w:lastRenderedPageBreak/>
              <w:t>CAM GWEITHREDU</w:t>
            </w:r>
          </w:p>
        </w:tc>
        <w:tc>
          <w:tcPr>
            <w:tcW w:w="7320" w:type="dxa"/>
            <w:shd w:val="clear" w:color="auto" w:fill="F2F2F2"/>
          </w:tcPr>
          <w:p w14:paraId="6A7983ED" w14:textId="77777777" w:rsidR="0073711E" w:rsidRPr="00881189" w:rsidRDefault="00636866" w:rsidP="00DC6E58">
            <w:pPr>
              <w:spacing w:after="0" w:line="240" w:lineRule="auto"/>
              <w:rPr>
                <w:rFonts w:cs="Calibri"/>
                <w:b/>
                <w:bCs/>
              </w:rPr>
            </w:pPr>
            <w:r>
              <w:rPr>
                <w:rFonts w:cs="Calibri"/>
                <w:b/>
                <w:bCs/>
                <w:lang w:val="cy-GB"/>
              </w:rPr>
              <w:t>SR i rannu cyflwyniad  ar Reoli'r Trysorlys â'r aelodau</w:t>
            </w:r>
          </w:p>
        </w:tc>
      </w:tr>
      <w:tr w:rsidR="001D4FB8" w14:paraId="2957BDDB" w14:textId="77777777" w:rsidTr="00DC6E58">
        <w:tc>
          <w:tcPr>
            <w:tcW w:w="1696" w:type="dxa"/>
            <w:shd w:val="clear" w:color="auto" w:fill="BFBFBF"/>
          </w:tcPr>
          <w:p w14:paraId="37FCB259" w14:textId="77777777" w:rsidR="00DC6E58" w:rsidRPr="00881189" w:rsidRDefault="00636866" w:rsidP="00DC6E58">
            <w:pPr>
              <w:spacing w:after="0" w:line="240" w:lineRule="auto"/>
              <w:rPr>
                <w:rFonts w:cs="Calibri"/>
                <w:b/>
                <w:bCs/>
              </w:rPr>
            </w:pPr>
            <w:r w:rsidRPr="00881189">
              <w:rPr>
                <w:rFonts w:cs="Calibri"/>
                <w:b/>
                <w:bCs/>
                <w:lang w:val="cy-GB"/>
              </w:rPr>
              <w:t>10</w:t>
            </w:r>
          </w:p>
        </w:tc>
        <w:tc>
          <w:tcPr>
            <w:tcW w:w="7320" w:type="dxa"/>
            <w:shd w:val="clear" w:color="auto" w:fill="BFBFBF"/>
          </w:tcPr>
          <w:p w14:paraId="7452D8E5" w14:textId="77777777" w:rsidR="00DC6E58" w:rsidRPr="00881189" w:rsidRDefault="00636866" w:rsidP="00DC6E58">
            <w:pPr>
              <w:spacing w:after="0" w:line="240" w:lineRule="auto"/>
              <w:rPr>
                <w:rFonts w:cs="Calibri"/>
                <w:b/>
                <w:bCs/>
              </w:rPr>
            </w:pPr>
            <w:r w:rsidRPr="00881189">
              <w:rPr>
                <w:rFonts w:cs="Calibri"/>
                <w:b/>
                <w:bCs/>
                <w:lang w:val="cy-GB"/>
              </w:rPr>
              <w:t>Rheoli Materion ac Ansicrwydd</w:t>
            </w:r>
          </w:p>
        </w:tc>
      </w:tr>
      <w:tr w:rsidR="001D4FB8" w14:paraId="66D83D3C" w14:textId="77777777" w:rsidTr="00DC6E58">
        <w:tc>
          <w:tcPr>
            <w:tcW w:w="1696" w:type="dxa"/>
            <w:shd w:val="clear" w:color="auto" w:fill="D9D9D9"/>
          </w:tcPr>
          <w:p w14:paraId="261B4D5B" w14:textId="77777777" w:rsidR="00DC6E58" w:rsidRPr="00881189" w:rsidRDefault="00636866" w:rsidP="00DC6E58">
            <w:pPr>
              <w:spacing w:after="0" w:line="240" w:lineRule="auto"/>
              <w:rPr>
                <w:rFonts w:cs="Calibri"/>
                <w:b/>
                <w:bCs/>
              </w:rPr>
            </w:pPr>
            <w:r w:rsidRPr="00881189">
              <w:rPr>
                <w:rFonts w:cs="Calibri"/>
                <w:b/>
                <w:bCs/>
                <w:lang w:val="cy-GB"/>
              </w:rPr>
              <w:t>10a</w:t>
            </w:r>
          </w:p>
        </w:tc>
        <w:tc>
          <w:tcPr>
            <w:tcW w:w="7320" w:type="dxa"/>
            <w:shd w:val="clear" w:color="auto" w:fill="D9D9D9"/>
          </w:tcPr>
          <w:p w14:paraId="00736AE3" w14:textId="77777777" w:rsidR="00DC6E58" w:rsidRPr="00881189" w:rsidRDefault="00636866" w:rsidP="00DC6E58">
            <w:pPr>
              <w:spacing w:after="0" w:line="240" w:lineRule="auto"/>
              <w:rPr>
                <w:rFonts w:cs="Calibri"/>
                <w:b/>
                <w:bCs/>
              </w:rPr>
            </w:pPr>
            <w:r w:rsidRPr="00881189">
              <w:rPr>
                <w:rFonts w:cs="Calibri"/>
                <w:b/>
                <w:bCs/>
                <w:lang w:val="cy-GB"/>
              </w:rPr>
              <w:t>Cofrestr Materion ac Ansicrwydd – y Prif Gwnstabl</w:t>
            </w:r>
            <w:r w:rsidRPr="00881189">
              <w:rPr>
                <w:rFonts w:cs="Calibri"/>
                <w:bCs/>
                <w:lang w:val="cy-GB"/>
              </w:rPr>
              <w:t xml:space="preserve"> </w:t>
            </w:r>
          </w:p>
        </w:tc>
      </w:tr>
      <w:tr w:rsidR="001D4FB8" w14:paraId="40E0E259" w14:textId="77777777" w:rsidTr="00DC6E58">
        <w:tc>
          <w:tcPr>
            <w:tcW w:w="1696" w:type="dxa"/>
          </w:tcPr>
          <w:p w14:paraId="10B21E89" w14:textId="77777777" w:rsidR="00DC6E58" w:rsidRPr="00881189" w:rsidRDefault="00636866" w:rsidP="00DC6E58">
            <w:pPr>
              <w:spacing w:after="0" w:line="240" w:lineRule="auto"/>
              <w:rPr>
                <w:rFonts w:cs="Calibri"/>
                <w:b/>
                <w:bCs/>
              </w:rPr>
            </w:pPr>
            <w:r>
              <w:rPr>
                <w:rFonts w:cs="Calibri"/>
                <w:b/>
                <w:bCs/>
                <w:lang w:val="cy-GB"/>
              </w:rPr>
              <w:t>UH</w:t>
            </w:r>
          </w:p>
          <w:p w14:paraId="1C4A36C1" w14:textId="77777777" w:rsidR="00DC6E58" w:rsidRPr="00881189" w:rsidRDefault="00DC6E58" w:rsidP="00DC6E58">
            <w:pPr>
              <w:spacing w:after="0" w:line="240" w:lineRule="auto"/>
              <w:rPr>
                <w:rFonts w:cs="Calibri"/>
                <w:b/>
                <w:bCs/>
              </w:rPr>
            </w:pPr>
          </w:p>
        </w:tc>
        <w:tc>
          <w:tcPr>
            <w:tcW w:w="7320" w:type="dxa"/>
          </w:tcPr>
          <w:p w14:paraId="66233A71" w14:textId="77777777" w:rsidR="00DC6E58" w:rsidRDefault="00636866" w:rsidP="00DC6E58">
            <w:pPr>
              <w:spacing w:after="0" w:line="240" w:lineRule="auto"/>
              <w:rPr>
                <w:rFonts w:cs="Calibri"/>
              </w:rPr>
            </w:pPr>
            <w:r>
              <w:rPr>
                <w:rFonts w:cs="Calibri"/>
                <w:lang w:val="cy-GB"/>
              </w:rPr>
              <w:t xml:space="preserve">Rhoddodd UH wybod i'r Pwyllgor am y cynnydd sy'n cael ei wneud yn erbyn yr 8 mater a'r 4 ansicrwydd cyfredol. </w:t>
            </w:r>
          </w:p>
          <w:p w14:paraId="7085E0F5" w14:textId="77777777" w:rsidR="006D09DA" w:rsidRDefault="00636866" w:rsidP="00DC6E58">
            <w:pPr>
              <w:spacing w:after="0" w:line="240" w:lineRule="auto"/>
              <w:rPr>
                <w:rFonts w:cs="Calibri"/>
              </w:rPr>
            </w:pPr>
            <w:r>
              <w:rPr>
                <w:rFonts w:cs="Calibri"/>
                <w:lang w:val="cy-GB"/>
              </w:rPr>
              <w:t xml:space="preserve">Bydd y gofrestr yn cael ei hadnewyddu yn unol â chynllun cyflawni newydd yr heddlu. Bydd y gofrestr newydd yn dangos bod risg materion coch yn gostwng. Gwnaed cynnydd gyda rhai materion hirsefydlog/ansicrwydd drwy adnewyddu strategaeth y gweithlu/ystadau. </w:t>
            </w:r>
          </w:p>
          <w:p w14:paraId="5B140406" w14:textId="77777777" w:rsidR="00D63EA0" w:rsidRDefault="00636866" w:rsidP="00DC6E58">
            <w:pPr>
              <w:spacing w:after="0" w:line="240" w:lineRule="auto"/>
              <w:rPr>
                <w:rFonts w:cs="Calibri"/>
              </w:rPr>
            </w:pPr>
            <w:r>
              <w:rPr>
                <w:rFonts w:cs="Calibri"/>
                <w:lang w:val="cy-GB"/>
              </w:rPr>
              <w:t xml:space="preserve">Cadarnhaodd UH fod gan y gofrestr sawl haen a bod rheolwyr ar lefelau gwahanol yn gallu gweld lefelau gwahanol o fanylion mewn perthynas â phob mater neu ansicrwydd. </w:t>
            </w:r>
          </w:p>
          <w:p w14:paraId="29EB3F1C" w14:textId="77777777" w:rsidR="00D63EA0" w:rsidRPr="00881189" w:rsidRDefault="00D63EA0" w:rsidP="00DC6E58">
            <w:pPr>
              <w:spacing w:after="0" w:line="240" w:lineRule="auto"/>
              <w:rPr>
                <w:rFonts w:cs="Calibri"/>
              </w:rPr>
            </w:pPr>
          </w:p>
        </w:tc>
      </w:tr>
      <w:tr w:rsidR="001D4FB8" w14:paraId="4B644C64" w14:textId="77777777" w:rsidTr="00DC6E58">
        <w:tc>
          <w:tcPr>
            <w:tcW w:w="1696" w:type="dxa"/>
            <w:shd w:val="clear" w:color="auto" w:fill="F2F2F2"/>
          </w:tcPr>
          <w:p w14:paraId="0E584D9F" w14:textId="77777777" w:rsidR="00DC6E58"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6CA685B4" w14:textId="77777777" w:rsidR="00DC6E58" w:rsidRPr="00881189" w:rsidRDefault="00636866" w:rsidP="00DC6E58">
            <w:pPr>
              <w:spacing w:after="0" w:line="240" w:lineRule="auto"/>
              <w:rPr>
                <w:rFonts w:cs="Calibri"/>
                <w:b/>
                <w:bCs/>
              </w:rPr>
            </w:pPr>
            <w:r>
              <w:rPr>
                <w:rFonts w:cs="Calibri"/>
                <w:b/>
                <w:bCs/>
                <w:lang w:val="cy-GB"/>
              </w:rPr>
              <w:t>Dim</w:t>
            </w:r>
          </w:p>
        </w:tc>
      </w:tr>
      <w:tr w:rsidR="001D4FB8" w14:paraId="021F5F54" w14:textId="77777777" w:rsidTr="00DC6E58">
        <w:tc>
          <w:tcPr>
            <w:tcW w:w="1696" w:type="dxa"/>
            <w:shd w:val="clear" w:color="auto" w:fill="D9D9D9"/>
          </w:tcPr>
          <w:p w14:paraId="61D377DC" w14:textId="77777777" w:rsidR="00DC6E58" w:rsidRPr="00881189" w:rsidRDefault="00636866" w:rsidP="00DC6E58">
            <w:pPr>
              <w:spacing w:after="0" w:line="240" w:lineRule="auto"/>
              <w:rPr>
                <w:rFonts w:cs="Calibri"/>
                <w:b/>
                <w:bCs/>
              </w:rPr>
            </w:pPr>
            <w:r w:rsidRPr="00881189">
              <w:rPr>
                <w:rFonts w:cs="Calibri"/>
                <w:b/>
                <w:bCs/>
                <w:lang w:val="cy-GB"/>
              </w:rPr>
              <w:t>10b</w:t>
            </w:r>
          </w:p>
        </w:tc>
        <w:tc>
          <w:tcPr>
            <w:tcW w:w="7320" w:type="dxa"/>
            <w:shd w:val="clear" w:color="auto" w:fill="D9D9D9"/>
          </w:tcPr>
          <w:p w14:paraId="08AA2378" w14:textId="77777777" w:rsidR="00DC6E58" w:rsidRPr="00881189" w:rsidRDefault="00636866" w:rsidP="00DC6E58">
            <w:pPr>
              <w:spacing w:after="0" w:line="240" w:lineRule="auto"/>
              <w:rPr>
                <w:rFonts w:cs="Calibri"/>
                <w:b/>
                <w:bCs/>
              </w:rPr>
            </w:pPr>
            <w:r w:rsidRPr="00881189">
              <w:rPr>
                <w:rFonts w:cs="Calibri"/>
                <w:b/>
                <w:bCs/>
                <w:lang w:val="cy-GB"/>
              </w:rPr>
              <w:t>Cofrestr Risg – Comisiynydd</w:t>
            </w:r>
            <w:r w:rsidRPr="00881189">
              <w:rPr>
                <w:rFonts w:cs="Calibri"/>
                <w:bCs/>
                <w:lang w:val="cy-GB"/>
              </w:rPr>
              <w:t xml:space="preserve"> </w:t>
            </w:r>
          </w:p>
        </w:tc>
      </w:tr>
      <w:tr w:rsidR="001D4FB8" w14:paraId="629E2D4A" w14:textId="77777777" w:rsidTr="00DC6E58">
        <w:tc>
          <w:tcPr>
            <w:tcW w:w="1696" w:type="dxa"/>
          </w:tcPr>
          <w:p w14:paraId="0898DDDB" w14:textId="77777777" w:rsidR="00DC6E58" w:rsidRPr="00881189" w:rsidRDefault="00636866" w:rsidP="00DC6E58">
            <w:pPr>
              <w:spacing w:after="0" w:line="240" w:lineRule="auto"/>
              <w:rPr>
                <w:rFonts w:cs="Calibri"/>
                <w:b/>
                <w:bCs/>
              </w:rPr>
            </w:pPr>
            <w:r w:rsidRPr="00881189">
              <w:rPr>
                <w:rFonts w:cs="Calibri"/>
                <w:b/>
                <w:bCs/>
                <w:lang w:val="cy-GB"/>
              </w:rPr>
              <w:t>DHY</w:t>
            </w:r>
          </w:p>
          <w:p w14:paraId="6B83C0D9" w14:textId="77777777" w:rsidR="00C635F4" w:rsidRPr="00881189" w:rsidRDefault="00C635F4" w:rsidP="00DC6E58">
            <w:pPr>
              <w:spacing w:after="0" w:line="240" w:lineRule="auto"/>
              <w:rPr>
                <w:rFonts w:cs="Calibri"/>
                <w:b/>
                <w:bCs/>
              </w:rPr>
            </w:pPr>
          </w:p>
        </w:tc>
        <w:tc>
          <w:tcPr>
            <w:tcW w:w="7320" w:type="dxa"/>
          </w:tcPr>
          <w:p w14:paraId="388A2EB2" w14:textId="77777777" w:rsidR="00DC6E58" w:rsidRDefault="00636866" w:rsidP="00DC6E58">
            <w:pPr>
              <w:spacing w:after="0" w:line="240" w:lineRule="auto"/>
              <w:rPr>
                <w:rFonts w:cs="Calibri"/>
              </w:rPr>
            </w:pPr>
            <w:r>
              <w:rPr>
                <w:rFonts w:cs="Calibri"/>
                <w:lang w:val="cy-GB"/>
              </w:rPr>
              <w:t xml:space="preserve">Rhoddodd DHY wybod i'r Pwyllgor y bydd fformat cofrestr risg y Comisiynydd yn newid i fod yn gyson â Chofrestr Materion ac Ansicrwydd yr heddlu. Diben hyn yw sicrhau bod y ddwy yn gyson. </w:t>
            </w:r>
          </w:p>
          <w:p w14:paraId="282E468C" w14:textId="77777777" w:rsidR="00583560" w:rsidRDefault="00583560" w:rsidP="00DC6E58">
            <w:pPr>
              <w:spacing w:after="0" w:line="240" w:lineRule="auto"/>
              <w:rPr>
                <w:rFonts w:cs="Calibri"/>
              </w:rPr>
            </w:pPr>
          </w:p>
          <w:p w14:paraId="12552135" w14:textId="77777777" w:rsidR="00583560" w:rsidRDefault="00636866" w:rsidP="00D50ED2">
            <w:pPr>
              <w:spacing w:after="0" w:line="240" w:lineRule="auto"/>
              <w:rPr>
                <w:rFonts w:cs="Calibri"/>
              </w:rPr>
            </w:pPr>
            <w:r>
              <w:rPr>
                <w:rFonts w:cs="Calibri"/>
                <w:lang w:val="cy-GB"/>
              </w:rPr>
              <w:lastRenderedPageBreak/>
              <w:t xml:space="preserve">Trafododd DHY y risgiau ariannol ar gofrestr y Comisiynydd a nododd ei fod yntau a Mr. Hussain yn cyfarfod â'r Swyddfa Gartref yr wythnos nesaf i ddarparu achos busnes er mwyn cael mwy o arian ar gyfer cynnig y Brifddinas. </w:t>
            </w:r>
          </w:p>
          <w:p w14:paraId="66E7B881" w14:textId="77777777" w:rsidR="00D50ED2" w:rsidRPr="00881189" w:rsidRDefault="00D50ED2" w:rsidP="00D50ED2">
            <w:pPr>
              <w:spacing w:after="0" w:line="240" w:lineRule="auto"/>
              <w:rPr>
                <w:rFonts w:cs="Calibri"/>
              </w:rPr>
            </w:pPr>
          </w:p>
        </w:tc>
      </w:tr>
      <w:tr w:rsidR="001D4FB8" w14:paraId="5161558A" w14:textId="77777777" w:rsidTr="00DC6E58">
        <w:tc>
          <w:tcPr>
            <w:tcW w:w="1696" w:type="dxa"/>
            <w:shd w:val="clear" w:color="auto" w:fill="F2F2F2"/>
          </w:tcPr>
          <w:p w14:paraId="693C5675" w14:textId="77777777" w:rsidR="00DC6E58" w:rsidRPr="00881189" w:rsidRDefault="00636866" w:rsidP="00DC6E58">
            <w:pPr>
              <w:spacing w:after="0" w:line="240" w:lineRule="auto"/>
              <w:rPr>
                <w:rFonts w:cs="Calibri"/>
                <w:b/>
                <w:bCs/>
              </w:rPr>
            </w:pPr>
            <w:r w:rsidRPr="00881189">
              <w:rPr>
                <w:rFonts w:cs="Calibri"/>
                <w:b/>
                <w:bCs/>
                <w:lang w:val="cy-GB"/>
              </w:rPr>
              <w:lastRenderedPageBreak/>
              <w:t>CAM GWEITHREDU</w:t>
            </w:r>
          </w:p>
        </w:tc>
        <w:tc>
          <w:tcPr>
            <w:tcW w:w="7320" w:type="dxa"/>
            <w:shd w:val="clear" w:color="auto" w:fill="F2F2F2"/>
          </w:tcPr>
          <w:p w14:paraId="4ACDB9E5" w14:textId="77777777" w:rsidR="00DC6E58" w:rsidRPr="00881189" w:rsidRDefault="00636866" w:rsidP="00DC6E58">
            <w:pPr>
              <w:spacing w:after="0" w:line="240" w:lineRule="auto"/>
              <w:rPr>
                <w:rFonts w:cs="Calibri"/>
                <w:b/>
                <w:bCs/>
              </w:rPr>
            </w:pPr>
            <w:r>
              <w:rPr>
                <w:rFonts w:cs="Calibri"/>
                <w:b/>
                <w:bCs/>
                <w:lang w:val="cy-GB"/>
              </w:rPr>
              <w:t>DHY i roi diweddariad ar ganlyniad y cyfarfod i aelodau lle y bo'n bosibl</w:t>
            </w:r>
          </w:p>
        </w:tc>
      </w:tr>
      <w:tr w:rsidR="001D4FB8" w14:paraId="38F67F5F" w14:textId="77777777" w:rsidTr="00DC6E58">
        <w:tc>
          <w:tcPr>
            <w:tcW w:w="1696" w:type="dxa"/>
            <w:shd w:val="clear" w:color="auto" w:fill="BFBFBF"/>
          </w:tcPr>
          <w:p w14:paraId="1E1B76B0" w14:textId="77777777" w:rsidR="00DC6E58" w:rsidRPr="00881189" w:rsidRDefault="00636866" w:rsidP="00DC6E58">
            <w:pPr>
              <w:spacing w:after="0" w:line="240" w:lineRule="auto"/>
              <w:rPr>
                <w:rFonts w:cs="Calibri"/>
                <w:b/>
                <w:bCs/>
              </w:rPr>
            </w:pPr>
            <w:r w:rsidRPr="00881189">
              <w:rPr>
                <w:rFonts w:cs="Calibri"/>
                <w:b/>
                <w:bCs/>
                <w:lang w:val="cy-GB"/>
              </w:rPr>
              <w:t>11</w:t>
            </w:r>
          </w:p>
        </w:tc>
        <w:tc>
          <w:tcPr>
            <w:tcW w:w="7320" w:type="dxa"/>
            <w:shd w:val="clear" w:color="auto" w:fill="BFBFBF"/>
          </w:tcPr>
          <w:p w14:paraId="1EA4F277" w14:textId="77777777" w:rsidR="00DC6E58" w:rsidRPr="00881189" w:rsidRDefault="00636866" w:rsidP="00DC6E58">
            <w:pPr>
              <w:spacing w:after="0" w:line="240" w:lineRule="auto"/>
              <w:rPr>
                <w:rFonts w:cs="Calibri"/>
                <w:b/>
                <w:bCs/>
              </w:rPr>
            </w:pPr>
            <w:r w:rsidRPr="00881189">
              <w:rPr>
                <w:rFonts w:cs="Calibri"/>
                <w:b/>
                <w:bCs/>
                <w:lang w:val="cy-GB"/>
              </w:rPr>
              <w:t>Unrhyw Fater Arall</w:t>
            </w:r>
          </w:p>
        </w:tc>
      </w:tr>
      <w:tr w:rsidR="001D4FB8" w14:paraId="05D53458" w14:textId="77777777" w:rsidTr="00DC6E58">
        <w:tc>
          <w:tcPr>
            <w:tcW w:w="1696" w:type="dxa"/>
          </w:tcPr>
          <w:p w14:paraId="63812591" w14:textId="77777777" w:rsidR="00DC6E58" w:rsidRPr="00881189" w:rsidRDefault="00DC6E58" w:rsidP="00DC6E58">
            <w:pPr>
              <w:spacing w:after="0" w:line="240" w:lineRule="auto"/>
              <w:rPr>
                <w:rFonts w:cs="Calibri"/>
                <w:b/>
                <w:bCs/>
              </w:rPr>
            </w:pPr>
          </w:p>
        </w:tc>
        <w:tc>
          <w:tcPr>
            <w:tcW w:w="7320" w:type="dxa"/>
          </w:tcPr>
          <w:p w14:paraId="6C8B2582" w14:textId="77777777" w:rsidR="00DC6E58" w:rsidRDefault="00636866" w:rsidP="00DC6E58">
            <w:pPr>
              <w:spacing w:after="0" w:line="240" w:lineRule="auto"/>
              <w:rPr>
                <w:rFonts w:cs="Calibri"/>
              </w:rPr>
            </w:pPr>
            <w:r>
              <w:rPr>
                <w:rFonts w:cs="Calibri"/>
                <w:lang w:val="cy-GB"/>
              </w:rPr>
              <w:t>Rhaglen waith –</w:t>
            </w:r>
          </w:p>
          <w:p w14:paraId="312AD367" w14:textId="77777777" w:rsidR="00C812D6" w:rsidRDefault="00636866" w:rsidP="00DC6E58">
            <w:pPr>
              <w:spacing w:after="0" w:line="240" w:lineRule="auto"/>
              <w:rPr>
                <w:rFonts w:cs="Calibri"/>
              </w:rPr>
            </w:pPr>
            <w:r>
              <w:rPr>
                <w:rFonts w:cs="Calibri"/>
                <w:lang w:val="cy-GB"/>
              </w:rPr>
              <w:t>Bydd addasiadau'n cael eu gwneud i'r rhaglen waith ar ôl y cyfarfod heddiw a bydd fersiwn newydd yn cael ei dosbarthu i'r aelodau.</w:t>
            </w:r>
          </w:p>
          <w:p w14:paraId="52FCF4E7" w14:textId="77777777" w:rsidR="00C812D6" w:rsidRPr="00881189" w:rsidRDefault="00636866" w:rsidP="00DC6E58">
            <w:pPr>
              <w:spacing w:after="0" w:line="240" w:lineRule="auto"/>
              <w:rPr>
                <w:rFonts w:cs="Calibri"/>
              </w:rPr>
            </w:pPr>
            <w:r>
              <w:rPr>
                <w:rFonts w:cs="Calibri"/>
                <w:lang w:val="cy-GB"/>
              </w:rPr>
              <w:t xml:space="preserve">Bydd dyddiadau newydd ar gyfer cyfarfodydd 2026 yn cael eu hychwanegu at y calendr. </w:t>
            </w:r>
          </w:p>
          <w:p w14:paraId="4D4C1DA1" w14:textId="77777777" w:rsidR="0073711E" w:rsidRDefault="00636866" w:rsidP="00DC6E58">
            <w:pPr>
              <w:spacing w:after="0" w:line="240" w:lineRule="auto"/>
              <w:rPr>
                <w:rFonts w:cs="Calibri"/>
              </w:rPr>
            </w:pPr>
            <w:r>
              <w:rPr>
                <w:rFonts w:cs="Calibri"/>
                <w:lang w:val="cy-GB"/>
              </w:rPr>
              <w:t xml:space="preserve">Bydd cyfarfod anffurfiol yn cael ei drefnu ar gyfer mis Medi 2025. </w:t>
            </w:r>
          </w:p>
          <w:p w14:paraId="7C198FE9" w14:textId="77777777" w:rsidR="00191C44" w:rsidRDefault="00636866" w:rsidP="00DC6E58">
            <w:pPr>
              <w:spacing w:after="0" w:line="240" w:lineRule="auto"/>
              <w:rPr>
                <w:rFonts w:cs="Calibri"/>
              </w:rPr>
            </w:pPr>
            <w:r>
              <w:rPr>
                <w:rFonts w:cs="Calibri"/>
                <w:lang w:val="cy-GB"/>
              </w:rPr>
              <w:t xml:space="preserve">Gofynnwyd am bedwar cyfarfod ffurfiol. </w:t>
            </w:r>
          </w:p>
          <w:p w14:paraId="7BB2E975" w14:textId="77777777" w:rsidR="00191C44" w:rsidRDefault="00191C44" w:rsidP="00DC6E58">
            <w:pPr>
              <w:spacing w:after="0" w:line="240" w:lineRule="auto"/>
              <w:rPr>
                <w:rFonts w:cs="Calibri"/>
              </w:rPr>
            </w:pPr>
          </w:p>
          <w:p w14:paraId="19B32B9C" w14:textId="77777777" w:rsidR="00191C44" w:rsidRDefault="00636866" w:rsidP="00DC6E58">
            <w:pPr>
              <w:spacing w:after="0" w:line="240" w:lineRule="auto"/>
              <w:rPr>
                <w:rFonts w:cs="Calibri"/>
              </w:rPr>
            </w:pPr>
            <w:r>
              <w:rPr>
                <w:rFonts w:cs="Calibri"/>
                <w:lang w:val="cy-GB"/>
              </w:rPr>
              <w:t>Penodi Cadeirydd –</w:t>
            </w:r>
          </w:p>
          <w:p w14:paraId="099CCE20" w14:textId="77777777" w:rsidR="00191C44" w:rsidRDefault="00636866" w:rsidP="00DC6E58">
            <w:pPr>
              <w:spacing w:after="0" w:line="240" w:lineRule="auto"/>
              <w:rPr>
                <w:rFonts w:cs="Calibri"/>
              </w:rPr>
            </w:pPr>
            <w:r>
              <w:rPr>
                <w:rFonts w:cs="Calibri"/>
                <w:lang w:val="cy-GB"/>
              </w:rPr>
              <w:t xml:space="preserve">Cadarnhaodd LJ fod tymor y Cadeirydd yn dod i ben ym mis Awst 2025 a bod yr Is-gadeirydd bellach wedi gadael y Pwyllgor. Rhoddodd LJ wybod i'r Pwyllgor ei fod yn awyddus i benodi Cadeirydd ac Is-gadeirydd newydd o blith aelodaeth bresennol y panel, sy'n cynnwys y ddau aelod newydd sy'n parhau i fynd drwy'r broses recriwtio ar hyn o bryd. Bydd nodyn yn cael ei ddosbarthu i bawb yn esbonio'r broses ac yna bydd argymhellion yn cael eu gwneud i'r Prif Gwnstabl a'r Comisiynydd. </w:t>
            </w:r>
          </w:p>
          <w:p w14:paraId="5F9C5BEB" w14:textId="77777777" w:rsidR="00583560" w:rsidRPr="00881189" w:rsidRDefault="00636866" w:rsidP="00DC6E58">
            <w:pPr>
              <w:spacing w:after="0" w:line="240" w:lineRule="auto"/>
              <w:rPr>
                <w:rFonts w:cs="Calibri"/>
              </w:rPr>
            </w:pPr>
            <w:r>
              <w:rPr>
                <w:rFonts w:cs="Calibri"/>
                <w:lang w:val="cy-GB"/>
              </w:rPr>
              <w:t xml:space="preserve">Esboniwyd bod galw Cenedlaethol am wasanaethau fetio sydd wedi creu ôl-groniad mawr ac nad yw'r broses fetio ar gyfer y ddau aelod newydd wedi dechrau eto ac y gallai gymryd rhwng 6 mis ac 8 mis ar ôl iddi ddechrau. Bydd UH a DHY yn cynnal asesiad risg o oblygiadau caniatáu i'r unigolion ymuno cyn cwblhau'r broses fetio. </w:t>
            </w:r>
          </w:p>
          <w:p w14:paraId="0C7F2C5A" w14:textId="77777777" w:rsidR="0073711E" w:rsidRPr="00881189" w:rsidRDefault="0073711E" w:rsidP="00DC6E58">
            <w:pPr>
              <w:spacing w:after="0" w:line="240" w:lineRule="auto"/>
              <w:rPr>
                <w:rFonts w:cs="Calibri"/>
              </w:rPr>
            </w:pPr>
          </w:p>
        </w:tc>
      </w:tr>
      <w:tr w:rsidR="001D4FB8" w14:paraId="5D9B9E8F" w14:textId="77777777" w:rsidTr="00DC6E58">
        <w:tc>
          <w:tcPr>
            <w:tcW w:w="1696" w:type="dxa"/>
            <w:shd w:val="clear" w:color="auto" w:fill="F2F2F2"/>
          </w:tcPr>
          <w:p w14:paraId="5F45B78F" w14:textId="77777777" w:rsidR="00DC6E58" w:rsidRPr="00881189" w:rsidRDefault="00636866" w:rsidP="00DC6E58">
            <w:pPr>
              <w:spacing w:after="0" w:line="240" w:lineRule="auto"/>
              <w:rPr>
                <w:rFonts w:cs="Calibri"/>
                <w:b/>
                <w:bCs/>
              </w:rPr>
            </w:pPr>
            <w:r w:rsidRPr="00881189">
              <w:rPr>
                <w:rFonts w:cs="Calibri"/>
                <w:b/>
                <w:bCs/>
                <w:lang w:val="cy-GB"/>
              </w:rPr>
              <w:t>CAM GWEITHREDU</w:t>
            </w:r>
          </w:p>
        </w:tc>
        <w:tc>
          <w:tcPr>
            <w:tcW w:w="7320" w:type="dxa"/>
            <w:shd w:val="clear" w:color="auto" w:fill="F2F2F2"/>
          </w:tcPr>
          <w:p w14:paraId="109FCD82" w14:textId="77777777" w:rsidR="00DC6E58" w:rsidRPr="00881189" w:rsidRDefault="00636866" w:rsidP="00DC6E58">
            <w:pPr>
              <w:spacing w:after="0" w:line="240" w:lineRule="auto"/>
              <w:rPr>
                <w:rFonts w:cs="Calibri"/>
                <w:b/>
                <w:bCs/>
              </w:rPr>
            </w:pPr>
            <w:r>
              <w:rPr>
                <w:rFonts w:cs="Calibri"/>
                <w:b/>
                <w:bCs/>
                <w:lang w:val="cy-GB"/>
              </w:rPr>
              <w:t>Fel uchod</w:t>
            </w:r>
            <w:r>
              <w:rPr>
                <w:rFonts w:cs="Calibri"/>
                <w:bCs/>
                <w:lang w:val="cy-GB"/>
              </w:rPr>
              <w:t xml:space="preserve"> </w:t>
            </w:r>
          </w:p>
        </w:tc>
      </w:tr>
    </w:tbl>
    <w:p w14:paraId="361EC5D7" w14:textId="77777777" w:rsidR="005B3B0C" w:rsidRPr="005B3B0C" w:rsidRDefault="005B3B0C" w:rsidP="005B3B0C">
      <w:pPr>
        <w:spacing w:line="259" w:lineRule="auto"/>
      </w:pPr>
    </w:p>
    <w:p w14:paraId="5598A68A" w14:textId="77777777" w:rsidR="005B3B0C" w:rsidRDefault="005B3B0C"/>
    <w:sectPr w:rsidR="005B3B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8615" w14:textId="77777777" w:rsidR="00636866" w:rsidRDefault="00636866">
      <w:pPr>
        <w:spacing w:after="0" w:line="240" w:lineRule="auto"/>
      </w:pPr>
      <w:r>
        <w:separator/>
      </w:r>
    </w:p>
  </w:endnote>
  <w:endnote w:type="continuationSeparator" w:id="0">
    <w:p w14:paraId="7421FB1A" w14:textId="77777777" w:rsidR="00636866" w:rsidRDefault="0063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8CE8" w14:textId="77777777" w:rsidR="00636866" w:rsidRDefault="00636866">
      <w:pPr>
        <w:spacing w:after="0" w:line="240" w:lineRule="auto"/>
      </w:pPr>
      <w:r>
        <w:separator/>
      </w:r>
    </w:p>
  </w:footnote>
  <w:footnote w:type="continuationSeparator" w:id="0">
    <w:p w14:paraId="08104033" w14:textId="77777777" w:rsidR="00636866" w:rsidRDefault="0063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D697" w14:textId="77777777" w:rsidR="00030973" w:rsidRDefault="00636866" w:rsidP="005B3B0C">
    <w:pPr>
      <w:pStyle w:val="NormalWeb"/>
    </w:pPr>
    <w:r w:rsidRPr="00030973">
      <w:rPr>
        <w:rFonts w:cs="Calibri"/>
        <w:b/>
        <w:noProof/>
      </w:rPr>
      <mc:AlternateContent>
        <mc:Choice Requires="wps">
          <w:drawing>
            <wp:anchor distT="45720" distB="45720" distL="114300" distR="114300" simplePos="0" relativeHeight="251660288" behindDoc="0" locked="0" layoutInCell="1" allowOverlap="1" wp14:anchorId="3AD191E7" wp14:editId="14D71E3E">
              <wp:simplePos x="0" y="0"/>
              <wp:positionH relativeFrom="margin">
                <wp:posOffset>529648</wp:posOffset>
              </wp:positionH>
              <wp:positionV relativeFrom="paragraph">
                <wp:posOffset>-221153</wp:posOffset>
              </wp:positionV>
              <wp:extent cx="4260215" cy="1772666"/>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215" cy="1772666"/>
                      </a:xfrm>
                      <a:prstGeom prst="rect">
                        <a:avLst/>
                      </a:prstGeom>
                      <a:noFill/>
                      <a:ln w="9525">
                        <a:noFill/>
                        <a:miter lim="800000"/>
                        <a:headEnd/>
                        <a:tailEnd/>
                      </a:ln>
                    </wps:spPr>
                    <wps:txbx>
                      <w:txbxContent>
                        <w:p w14:paraId="180F41C0" w14:textId="77777777" w:rsidR="00030973" w:rsidRPr="00030973" w:rsidRDefault="00636866" w:rsidP="00030973">
                          <w:pPr>
                            <w:tabs>
                              <w:tab w:val="center" w:pos="4513"/>
                              <w:tab w:val="right" w:pos="9026"/>
                            </w:tabs>
                            <w:spacing w:after="0" w:line="240" w:lineRule="auto"/>
                            <w:ind w:left="-709" w:firstLine="142"/>
                            <w:jc w:val="center"/>
                            <w:rPr>
                              <w:rFonts w:cs="Calibri"/>
                              <w:b/>
                              <w:color w:val="FFFFFF" w:themeColor="background1"/>
                              <w:sz w:val="24"/>
                              <w:szCs w:val="24"/>
                            </w:rPr>
                          </w:pPr>
                          <w:r w:rsidRPr="00030973">
                            <w:rPr>
                              <w:rFonts w:cs="Calibri"/>
                              <w:b/>
                              <w:bCs/>
                              <w:color w:val="FFFFFF" w:themeColor="background1"/>
                              <w:sz w:val="24"/>
                              <w:szCs w:val="24"/>
                              <w:lang w:val="cy-GB"/>
                            </w:rPr>
                            <w:t xml:space="preserve">Comisiynydd yr Heddlu a Throseddu a'r Prif Gwnstabl </w:t>
                          </w:r>
                        </w:p>
                        <w:p w14:paraId="1C5A2DFB" w14:textId="77777777" w:rsidR="00030973" w:rsidRPr="00030973" w:rsidRDefault="00636866" w:rsidP="00030973">
                          <w:pPr>
                            <w:tabs>
                              <w:tab w:val="center" w:pos="4513"/>
                              <w:tab w:val="right" w:pos="9026"/>
                            </w:tabs>
                            <w:spacing w:after="0" w:line="240" w:lineRule="auto"/>
                            <w:ind w:left="-709" w:firstLine="142"/>
                            <w:jc w:val="center"/>
                            <w:rPr>
                              <w:rFonts w:cs="Calibri"/>
                              <w:b/>
                              <w:bCs/>
                              <w:color w:val="FFFFFF" w:themeColor="background1"/>
                              <w:sz w:val="24"/>
                              <w:szCs w:val="24"/>
                            </w:rPr>
                          </w:pPr>
                          <w:r w:rsidRPr="00030973">
                            <w:rPr>
                              <w:rFonts w:cs="Calibri"/>
                              <w:b/>
                              <w:bCs/>
                              <w:color w:val="FFFFFF" w:themeColor="background1"/>
                              <w:sz w:val="24"/>
                              <w:szCs w:val="24"/>
                              <w:lang w:val="cy-GB"/>
                            </w:rPr>
                            <w:t xml:space="preserve">ar gyfer De Cymru </w:t>
                          </w:r>
                        </w:p>
                        <w:p w14:paraId="4AA2B7BF" w14:textId="77777777" w:rsidR="00030973" w:rsidRPr="00030973" w:rsidRDefault="00636866" w:rsidP="00030973">
                          <w:pPr>
                            <w:tabs>
                              <w:tab w:val="center" w:pos="4513"/>
                              <w:tab w:val="right" w:pos="9026"/>
                            </w:tabs>
                            <w:spacing w:after="0" w:line="240" w:lineRule="auto"/>
                            <w:ind w:left="-709" w:firstLine="142"/>
                            <w:jc w:val="center"/>
                            <w:rPr>
                              <w:color w:val="FFFFFF" w:themeColor="background1"/>
                            </w:rPr>
                          </w:pPr>
                          <w:r w:rsidRPr="00030973">
                            <w:rPr>
                              <w:rFonts w:cs="Calibri"/>
                              <w:b/>
                              <w:bCs/>
                              <w:color w:val="FFFFFF" w:themeColor="background1"/>
                              <w:sz w:val="24"/>
                              <w:szCs w:val="24"/>
                              <w:lang w:val="cy-GB"/>
                            </w:rPr>
                            <w:t>Y CYD-BWYLLGOR ARCHWILIO FFURFIOL - 4 Gorffennaf 2025</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335.45pt;height:139.58pt;margin-top:-17.41pt;margin-left:41.7pt;mso-height-percent:200;mso-height-relative:margin;mso-position-horizontal-relative:margin;mso-width-percent:0;mso-width-relative:margin;mso-wrap-distance-bottom:3.6pt;mso-wrap-distance-left:9pt;mso-wrap-distance-right:9pt;mso-wrap-distance-top:3.6pt;position:absolute;v-text-anchor:top;z-index:251659264" filled="f" fillcolor="this" stroked="f" strokeweight="0.75pt">
              <v:textbox style="mso-fit-shape-to-text:t">
                <w:txbxContent>
                  <w:p w:rsidR="00030973" w:rsidRPr="00030973" w:rsidP="00030973" w14:textId="77777777">
                    <w:pPr>
                      <w:tabs>
                        <w:tab w:val="center" w:pos="4513"/>
                        <w:tab w:val="right" w:pos="9026"/>
                      </w:tabs>
                      <w:bidi w:val="0"/>
                      <w:spacing w:after="0" w:line="240" w:lineRule="auto"/>
                      <w:ind w:left="-709" w:firstLine="142"/>
                      <w:jc w:val="center"/>
                      <w:rPr>
                        <w:rFonts w:cs="Calibri"/>
                        <w:b/>
                        <w:color w:val="FFFFFF" w:themeColor="background1"/>
                        <w:sz w:val="24"/>
                        <w:szCs w:val="24"/>
                      </w:rPr>
                    </w:pPr>
                    <w:r w:rsidRPr="00030973">
                      <w:rPr>
                        <w:rFonts w:cs="Calibri"/>
                        <w:b/>
                        <w:bCs/>
                        <w:color w:val="FFFFFF" w:themeColor="background1"/>
                        <w:sz w:val="24"/>
                        <w:szCs w:val="24"/>
                        <w:rtl w:val="0"/>
                        <w:lang w:val="cy-GB"/>
                      </w:rPr>
                      <w:t xml:space="preserve">Comisiynydd yr Heddlu a Throseddu a'r Prif Gwnstabl </w:t>
                    </w:r>
                  </w:p>
                  <w:p w:rsidR="00030973" w:rsidRPr="00030973" w:rsidP="00030973" w14:textId="71726F30">
                    <w:pPr>
                      <w:tabs>
                        <w:tab w:val="center" w:pos="4513"/>
                        <w:tab w:val="right" w:pos="9026"/>
                      </w:tabs>
                      <w:bidi w:val="0"/>
                      <w:spacing w:after="0" w:line="240" w:lineRule="auto"/>
                      <w:ind w:left="-709" w:firstLine="142"/>
                      <w:jc w:val="center"/>
                      <w:rPr>
                        <w:rFonts w:cs="Calibri"/>
                        <w:b/>
                        <w:bCs/>
                        <w:color w:val="FFFFFF" w:themeColor="background1"/>
                        <w:sz w:val="24"/>
                        <w:szCs w:val="24"/>
                      </w:rPr>
                    </w:pPr>
                    <w:r w:rsidRPr="00030973">
                      <w:rPr>
                        <w:rFonts w:cs="Calibri"/>
                        <w:b/>
                        <w:bCs/>
                        <w:color w:val="FFFFFF" w:themeColor="background1"/>
                        <w:sz w:val="24"/>
                        <w:szCs w:val="24"/>
                        <w:rtl w:val="0"/>
                        <w:lang w:val="cy-GB"/>
                      </w:rPr>
                      <w:t xml:space="preserve">ar gyfer De Cymru </w:t>
                    </w:r>
                  </w:p>
                  <w:p w:rsidR="00030973" w:rsidRPr="00030973" w:rsidP="00030973" w14:textId="3D68AB32">
                    <w:pPr>
                      <w:tabs>
                        <w:tab w:val="center" w:pos="4513"/>
                        <w:tab w:val="right" w:pos="9026"/>
                      </w:tabs>
                      <w:bidi w:val="0"/>
                      <w:spacing w:after="0" w:line="240" w:lineRule="auto"/>
                      <w:ind w:left="-709" w:firstLine="142"/>
                      <w:jc w:val="center"/>
                      <w:rPr>
                        <w:color w:val="FFFFFF" w:themeColor="background1"/>
                      </w:rPr>
                    </w:pPr>
                    <w:r w:rsidRPr="00030973">
                      <w:rPr>
                        <w:rFonts w:cs="Calibri"/>
                        <w:b/>
                        <w:bCs/>
                        <w:color w:val="FFFFFF" w:themeColor="background1"/>
                        <w:sz w:val="24"/>
                        <w:szCs w:val="24"/>
                        <w:rtl w:val="0"/>
                        <w:lang w:val="cy-GB"/>
                      </w:rPr>
                      <w:t>Y CYD-BWYLLGOR ARCHWILIO FFURFIOL - 4 Gorffennaf 2025</w:t>
                    </w:r>
                  </w:p>
                </w:txbxContent>
              </v:textbox>
              <w10:wrap type="square"/>
            </v:shape>
          </w:pict>
        </mc:Fallback>
      </mc:AlternateContent>
    </w:r>
    <w:r w:rsidRPr="005B3B0C">
      <w:rPr>
        <w:noProof/>
      </w:rPr>
      <w:drawing>
        <wp:anchor distT="0" distB="0" distL="114300" distR="114300" simplePos="0" relativeHeight="251658240" behindDoc="0" locked="0" layoutInCell="1" allowOverlap="1" wp14:anchorId="1BAFE367" wp14:editId="45B3A6B5">
          <wp:simplePos x="0" y="0"/>
          <wp:positionH relativeFrom="page">
            <wp:align>right</wp:align>
          </wp:positionH>
          <wp:positionV relativeFrom="paragraph">
            <wp:posOffset>-429087</wp:posOffset>
          </wp:positionV>
          <wp:extent cx="7555865" cy="1257300"/>
          <wp:effectExtent l="0" t="0" r="6985" b="0"/>
          <wp:wrapNone/>
          <wp:docPr id="2050382611" name="Picture 1" descr="A blue and green rect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25131" name="Picture 1" descr="A blue and green rectangl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1959" cy="1264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34CED" w14:textId="77777777" w:rsidR="00030973" w:rsidRDefault="00030973" w:rsidP="00030973">
    <w:pPr>
      <w:tabs>
        <w:tab w:val="center" w:pos="4513"/>
        <w:tab w:val="right" w:pos="9026"/>
      </w:tabs>
      <w:spacing w:after="0" w:line="240" w:lineRule="auto"/>
      <w:ind w:left="-709" w:firstLine="142"/>
      <w:jc w:val="center"/>
      <w:rPr>
        <w:rFonts w:cs="Calibri"/>
        <w:b/>
        <w:sz w:val="24"/>
        <w:szCs w:val="24"/>
      </w:rPr>
    </w:pPr>
  </w:p>
  <w:p w14:paraId="3B0AF37E" w14:textId="77777777" w:rsidR="00030973" w:rsidRDefault="00030973" w:rsidP="00030973">
    <w:pPr>
      <w:tabs>
        <w:tab w:val="center" w:pos="4513"/>
        <w:tab w:val="right" w:pos="9026"/>
      </w:tabs>
      <w:spacing w:after="0" w:line="240" w:lineRule="auto"/>
      <w:ind w:left="-709" w:firstLine="142"/>
      <w:jc w:val="center"/>
      <w:rPr>
        <w:rFonts w:cs="Calibri"/>
        <w:b/>
        <w:sz w:val="24"/>
        <w:szCs w:val="24"/>
      </w:rPr>
    </w:pPr>
  </w:p>
  <w:p w14:paraId="2E2C08FC" w14:textId="77777777" w:rsidR="005B3B0C" w:rsidRPr="00030973" w:rsidRDefault="005B3B0C" w:rsidP="00030973">
    <w:pPr>
      <w:tabs>
        <w:tab w:val="center" w:pos="4513"/>
        <w:tab w:val="right" w:pos="9026"/>
      </w:tabs>
      <w:spacing w:after="0" w:line="240" w:lineRule="auto"/>
      <w:ind w:left="-709" w:firstLine="142"/>
      <w:jc w:val="center"/>
      <w:rPr>
        <w:rFonts w:cs="Calibri"/>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2E1"/>
    <w:multiLevelType w:val="hybridMultilevel"/>
    <w:tmpl w:val="CC80C7FE"/>
    <w:lvl w:ilvl="0" w:tplc="D7661456">
      <w:start w:val="1"/>
      <w:numFmt w:val="decimal"/>
      <w:lvlText w:val="%1."/>
      <w:lvlJc w:val="left"/>
      <w:pPr>
        <w:ind w:left="720" w:hanging="360"/>
      </w:pPr>
      <w:rPr>
        <w:rFonts w:hint="default"/>
      </w:rPr>
    </w:lvl>
    <w:lvl w:ilvl="1" w:tplc="7460F6D6" w:tentative="1">
      <w:start w:val="1"/>
      <w:numFmt w:val="lowerLetter"/>
      <w:lvlText w:val="%2."/>
      <w:lvlJc w:val="left"/>
      <w:pPr>
        <w:ind w:left="1440" w:hanging="360"/>
      </w:pPr>
    </w:lvl>
    <w:lvl w:ilvl="2" w:tplc="F8767C28" w:tentative="1">
      <w:start w:val="1"/>
      <w:numFmt w:val="lowerRoman"/>
      <w:lvlText w:val="%3."/>
      <w:lvlJc w:val="right"/>
      <w:pPr>
        <w:ind w:left="2160" w:hanging="180"/>
      </w:pPr>
    </w:lvl>
    <w:lvl w:ilvl="3" w:tplc="9522A9A4" w:tentative="1">
      <w:start w:val="1"/>
      <w:numFmt w:val="decimal"/>
      <w:lvlText w:val="%4."/>
      <w:lvlJc w:val="left"/>
      <w:pPr>
        <w:ind w:left="2880" w:hanging="360"/>
      </w:pPr>
    </w:lvl>
    <w:lvl w:ilvl="4" w:tplc="63808898" w:tentative="1">
      <w:start w:val="1"/>
      <w:numFmt w:val="lowerLetter"/>
      <w:lvlText w:val="%5."/>
      <w:lvlJc w:val="left"/>
      <w:pPr>
        <w:ind w:left="3600" w:hanging="360"/>
      </w:pPr>
    </w:lvl>
    <w:lvl w:ilvl="5" w:tplc="96E8A796" w:tentative="1">
      <w:start w:val="1"/>
      <w:numFmt w:val="lowerRoman"/>
      <w:lvlText w:val="%6."/>
      <w:lvlJc w:val="right"/>
      <w:pPr>
        <w:ind w:left="4320" w:hanging="180"/>
      </w:pPr>
    </w:lvl>
    <w:lvl w:ilvl="6" w:tplc="A14C866A" w:tentative="1">
      <w:start w:val="1"/>
      <w:numFmt w:val="decimal"/>
      <w:lvlText w:val="%7."/>
      <w:lvlJc w:val="left"/>
      <w:pPr>
        <w:ind w:left="5040" w:hanging="360"/>
      </w:pPr>
    </w:lvl>
    <w:lvl w:ilvl="7" w:tplc="01AA3D10" w:tentative="1">
      <w:start w:val="1"/>
      <w:numFmt w:val="lowerLetter"/>
      <w:lvlText w:val="%8."/>
      <w:lvlJc w:val="left"/>
      <w:pPr>
        <w:ind w:left="5760" w:hanging="360"/>
      </w:pPr>
    </w:lvl>
    <w:lvl w:ilvl="8" w:tplc="E9B8F5A0" w:tentative="1">
      <w:start w:val="1"/>
      <w:numFmt w:val="lowerRoman"/>
      <w:lvlText w:val="%9."/>
      <w:lvlJc w:val="right"/>
      <w:pPr>
        <w:ind w:left="6480" w:hanging="180"/>
      </w:pPr>
    </w:lvl>
  </w:abstractNum>
  <w:abstractNum w:abstractNumId="1" w15:restartNumberingAfterBreak="0">
    <w:nsid w:val="06A92466"/>
    <w:multiLevelType w:val="hybridMultilevel"/>
    <w:tmpl w:val="317CC82E"/>
    <w:lvl w:ilvl="0" w:tplc="B00E8FA4">
      <w:start w:val="1"/>
      <w:numFmt w:val="decimal"/>
      <w:lvlText w:val="%1."/>
      <w:lvlJc w:val="left"/>
      <w:pPr>
        <w:ind w:left="720" w:hanging="360"/>
      </w:pPr>
      <w:rPr>
        <w:rFonts w:hint="default"/>
      </w:rPr>
    </w:lvl>
    <w:lvl w:ilvl="1" w:tplc="06D69422" w:tentative="1">
      <w:start w:val="1"/>
      <w:numFmt w:val="lowerLetter"/>
      <w:lvlText w:val="%2."/>
      <w:lvlJc w:val="left"/>
      <w:pPr>
        <w:ind w:left="1440" w:hanging="360"/>
      </w:pPr>
    </w:lvl>
    <w:lvl w:ilvl="2" w:tplc="6B5CFF6E" w:tentative="1">
      <w:start w:val="1"/>
      <w:numFmt w:val="lowerRoman"/>
      <w:lvlText w:val="%3."/>
      <w:lvlJc w:val="right"/>
      <w:pPr>
        <w:ind w:left="2160" w:hanging="180"/>
      </w:pPr>
    </w:lvl>
    <w:lvl w:ilvl="3" w:tplc="AEE29314" w:tentative="1">
      <w:start w:val="1"/>
      <w:numFmt w:val="decimal"/>
      <w:lvlText w:val="%4."/>
      <w:lvlJc w:val="left"/>
      <w:pPr>
        <w:ind w:left="2880" w:hanging="360"/>
      </w:pPr>
    </w:lvl>
    <w:lvl w:ilvl="4" w:tplc="EF3C8694" w:tentative="1">
      <w:start w:val="1"/>
      <w:numFmt w:val="lowerLetter"/>
      <w:lvlText w:val="%5."/>
      <w:lvlJc w:val="left"/>
      <w:pPr>
        <w:ind w:left="3600" w:hanging="360"/>
      </w:pPr>
    </w:lvl>
    <w:lvl w:ilvl="5" w:tplc="4A1EEFB2" w:tentative="1">
      <w:start w:val="1"/>
      <w:numFmt w:val="lowerRoman"/>
      <w:lvlText w:val="%6."/>
      <w:lvlJc w:val="right"/>
      <w:pPr>
        <w:ind w:left="4320" w:hanging="180"/>
      </w:pPr>
    </w:lvl>
    <w:lvl w:ilvl="6" w:tplc="38487158" w:tentative="1">
      <w:start w:val="1"/>
      <w:numFmt w:val="decimal"/>
      <w:lvlText w:val="%7."/>
      <w:lvlJc w:val="left"/>
      <w:pPr>
        <w:ind w:left="5040" w:hanging="360"/>
      </w:pPr>
    </w:lvl>
    <w:lvl w:ilvl="7" w:tplc="9EE076D8" w:tentative="1">
      <w:start w:val="1"/>
      <w:numFmt w:val="lowerLetter"/>
      <w:lvlText w:val="%8."/>
      <w:lvlJc w:val="left"/>
      <w:pPr>
        <w:ind w:left="5760" w:hanging="360"/>
      </w:pPr>
    </w:lvl>
    <w:lvl w:ilvl="8" w:tplc="E0640AE6" w:tentative="1">
      <w:start w:val="1"/>
      <w:numFmt w:val="lowerRoman"/>
      <w:lvlText w:val="%9."/>
      <w:lvlJc w:val="right"/>
      <w:pPr>
        <w:ind w:left="6480" w:hanging="180"/>
      </w:pPr>
    </w:lvl>
  </w:abstractNum>
  <w:abstractNum w:abstractNumId="2" w15:restartNumberingAfterBreak="0">
    <w:nsid w:val="0D0B19EB"/>
    <w:multiLevelType w:val="hybridMultilevel"/>
    <w:tmpl w:val="D6ACFE0C"/>
    <w:lvl w:ilvl="0" w:tplc="3C9CB656">
      <w:start w:val="1"/>
      <w:numFmt w:val="decimal"/>
      <w:lvlText w:val="%1."/>
      <w:lvlJc w:val="left"/>
      <w:pPr>
        <w:ind w:left="720" w:hanging="360"/>
      </w:pPr>
      <w:rPr>
        <w:rFonts w:hint="default"/>
      </w:rPr>
    </w:lvl>
    <w:lvl w:ilvl="1" w:tplc="B9CC44BC" w:tentative="1">
      <w:start w:val="1"/>
      <w:numFmt w:val="lowerLetter"/>
      <w:lvlText w:val="%2."/>
      <w:lvlJc w:val="left"/>
      <w:pPr>
        <w:ind w:left="1440" w:hanging="360"/>
      </w:pPr>
    </w:lvl>
    <w:lvl w:ilvl="2" w:tplc="399EC540" w:tentative="1">
      <w:start w:val="1"/>
      <w:numFmt w:val="lowerRoman"/>
      <w:lvlText w:val="%3."/>
      <w:lvlJc w:val="right"/>
      <w:pPr>
        <w:ind w:left="2160" w:hanging="180"/>
      </w:pPr>
    </w:lvl>
    <w:lvl w:ilvl="3" w:tplc="E0523B06" w:tentative="1">
      <w:start w:val="1"/>
      <w:numFmt w:val="decimal"/>
      <w:lvlText w:val="%4."/>
      <w:lvlJc w:val="left"/>
      <w:pPr>
        <w:ind w:left="2880" w:hanging="360"/>
      </w:pPr>
    </w:lvl>
    <w:lvl w:ilvl="4" w:tplc="B3EA84DC" w:tentative="1">
      <w:start w:val="1"/>
      <w:numFmt w:val="lowerLetter"/>
      <w:lvlText w:val="%5."/>
      <w:lvlJc w:val="left"/>
      <w:pPr>
        <w:ind w:left="3600" w:hanging="360"/>
      </w:pPr>
    </w:lvl>
    <w:lvl w:ilvl="5" w:tplc="59FEBE2C" w:tentative="1">
      <w:start w:val="1"/>
      <w:numFmt w:val="lowerRoman"/>
      <w:lvlText w:val="%6."/>
      <w:lvlJc w:val="right"/>
      <w:pPr>
        <w:ind w:left="4320" w:hanging="180"/>
      </w:pPr>
    </w:lvl>
    <w:lvl w:ilvl="6" w:tplc="116EF422" w:tentative="1">
      <w:start w:val="1"/>
      <w:numFmt w:val="decimal"/>
      <w:lvlText w:val="%7."/>
      <w:lvlJc w:val="left"/>
      <w:pPr>
        <w:ind w:left="5040" w:hanging="360"/>
      </w:pPr>
    </w:lvl>
    <w:lvl w:ilvl="7" w:tplc="5BD438C2" w:tentative="1">
      <w:start w:val="1"/>
      <w:numFmt w:val="lowerLetter"/>
      <w:lvlText w:val="%8."/>
      <w:lvlJc w:val="left"/>
      <w:pPr>
        <w:ind w:left="5760" w:hanging="360"/>
      </w:pPr>
    </w:lvl>
    <w:lvl w:ilvl="8" w:tplc="E0F224A4" w:tentative="1">
      <w:start w:val="1"/>
      <w:numFmt w:val="lowerRoman"/>
      <w:lvlText w:val="%9."/>
      <w:lvlJc w:val="right"/>
      <w:pPr>
        <w:ind w:left="6480" w:hanging="180"/>
      </w:pPr>
    </w:lvl>
  </w:abstractNum>
  <w:abstractNum w:abstractNumId="3" w15:restartNumberingAfterBreak="0">
    <w:nsid w:val="0EAB6F3F"/>
    <w:multiLevelType w:val="hybridMultilevel"/>
    <w:tmpl w:val="C0EE1EE2"/>
    <w:lvl w:ilvl="0" w:tplc="D78EF9A0">
      <w:start w:val="1"/>
      <w:numFmt w:val="decimal"/>
      <w:lvlText w:val="%1."/>
      <w:lvlJc w:val="left"/>
      <w:pPr>
        <w:ind w:left="720" w:hanging="360"/>
      </w:pPr>
      <w:rPr>
        <w:rFonts w:hint="default"/>
      </w:rPr>
    </w:lvl>
    <w:lvl w:ilvl="1" w:tplc="2DBAA988" w:tentative="1">
      <w:start w:val="1"/>
      <w:numFmt w:val="lowerLetter"/>
      <w:lvlText w:val="%2."/>
      <w:lvlJc w:val="left"/>
      <w:pPr>
        <w:ind w:left="1440" w:hanging="360"/>
      </w:pPr>
    </w:lvl>
    <w:lvl w:ilvl="2" w:tplc="587ABB18" w:tentative="1">
      <w:start w:val="1"/>
      <w:numFmt w:val="lowerRoman"/>
      <w:lvlText w:val="%3."/>
      <w:lvlJc w:val="right"/>
      <w:pPr>
        <w:ind w:left="2160" w:hanging="180"/>
      </w:pPr>
    </w:lvl>
    <w:lvl w:ilvl="3" w:tplc="1FB83EB6" w:tentative="1">
      <w:start w:val="1"/>
      <w:numFmt w:val="decimal"/>
      <w:lvlText w:val="%4."/>
      <w:lvlJc w:val="left"/>
      <w:pPr>
        <w:ind w:left="2880" w:hanging="360"/>
      </w:pPr>
    </w:lvl>
    <w:lvl w:ilvl="4" w:tplc="20CA611A" w:tentative="1">
      <w:start w:val="1"/>
      <w:numFmt w:val="lowerLetter"/>
      <w:lvlText w:val="%5."/>
      <w:lvlJc w:val="left"/>
      <w:pPr>
        <w:ind w:left="3600" w:hanging="360"/>
      </w:pPr>
    </w:lvl>
    <w:lvl w:ilvl="5" w:tplc="C04481BC" w:tentative="1">
      <w:start w:val="1"/>
      <w:numFmt w:val="lowerRoman"/>
      <w:lvlText w:val="%6."/>
      <w:lvlJc w:val="right"/>
      <w:pPr>
        <w:ind w:left="4320" w:hanging="180"/>
      </w:pPr>
    </w:lvl>
    <w:lvl w:ilvl="6" w:tplc="95F8BF04" w:tentative="1">
      <w:start w:val="1"/>
      <w:numFmt w:val="decimal"/>
      <w:lvlText w:val="%7."/>
      <w:lvlJc w:val="left"/>
      <w:pPr>
        <w:ind w:left="5040" w:hanging="360"/>
      </w:pPr>
    </w:lvl>
    <w:lvl w:ilvl="7" w:tplc="8668ADB6" w:tentative="1">
      <w:start w:val="1"/>
      <w:numFmt w:val="lowerLetter"/>
      <w:lvlText w:val="%8."/>
      <w:lvlJc w:val="left"/>
      <w:pPr>
        <w:ind w:left="5760" w:hanging="360"/>
      </w:pPr>
    </w:lvl>
    <w:lvl w:ilvl="8" w:tplc="8C028EF4" w:tentative="1">
      <w:start w:val="1"/>
      <w:numFmt w:val="lowerRoman"/>
      <w:lvlText w:val="%9."/>
      <w:lvlJc w:val="right"/>
      <w:pPr>
        <w:ind w:left="6480" w:hanging="180"/>
      </w:pPr>
    </w:lvl>
  </w:abstractNum>
  <w:abstractNum w:abstractNumId="4" w15:restartNumberingAfterBreak="0">
    <w:nsid w:val="14814F37"/>
    <w:multiLevelType w:val="hybridMultilevel"/>
    <w:tmpl w:val="3FBEC1A6"/>
    <w:lvl w:ilvl="0" w:tplc="974E2F8C">
      <w:start w:val="1"/>
      <w:numFmt w:val="decimal"/>
      <w:lvlText w:val="%1."/>
      <w:lvlJc w:val="left"/>
      <w:pPr>
        <w:ind w:left="720" w:hanging="360"/>
      </w:pPr>
      <w:rPr>
        <w:rFonts w:hint="default"/>
      </w:rPr>
    </w:lvl>
    <w:lvl w:ilvl="1" w:tplc="719E3624" w:tentative="1">
      <w:start w:val="1"/>
      <w:numFmt w:val="lowerLetter"/>
      <w:lvlText w:val="%2."/>
      <w:lvlJc w:val="left"/>
      <w:pPr>
        <w:ind w:left="1440" w:hanging="360"/>
      </w:pPr>
    </w:lvl>
    <w:lvl w:ilvl="2" w:tplc="5C0EE5D6" w:tentative="1">
      <w:start w:val="1"/>
      <w:numFmt w:val="lowerRoman"/>
      <w:lvlText w:val="%3."/>
      <w:lvlJc w:val="right"/>
      <w:pPr>
        <w:ind w:left="2160" w:hanging="180"/>
      </w:pPr>
    </w:lvl>
    <w:lvl w:ilvl="3" w:tplc="FA204680" w:tentative="1">
      <w:start w:val="1"/>
      <w:numFmt w:val="decimal"/>
      <w:lvlText w:val="%4."/>
      <w:lvlJc w:val="left"/>
      <w:pPr>
        <w:ind w:left="2880" w:hanging="360"/>
      </w:pPr>
    </w:lvl>
    <w:lvl w:ilvl="4" w:tplc="169260DA" w:tentative="1">
      <w:start w:val="1"/>
      <w:numFmt w:val="lowerLetter"/>
      <w:lvlText w:val="%5."/>
      <w:lvlJc w:val="left"/>
      <w:pPr>
        <w:ind w:left="3600" w:hanging="360"/>
      </w:pPr>
    </w:lvl>
    <w:lvl w:ilvl="5" w:tplc="FADC6576" w:tentative="1">
      <w:start w:val="1"/>
      <w:numFmt w:val="lowerRoman"/>
      <w:lvlText w:val="%6."/>
      <w:lvlJc w:val="right"/>
      <w:pPr>
        <w:ind w:left="4320" w:hanging="180"/>
      </w:pPr>
    </w:lvl>
    <w:lvl w:ilvl="6" w:tplc="DEA60B66" w:tentative="1">
      <w:start w:val="1"/>
      <w:numFmt w:val="decimal"/>
      <w:lvlText w:val="%7."/>
      <w:lvlJc w:val="left"/>
      <w:pPr>
        <w:ind w:left="5040" w:hanging="360"/>
      </w:pPr>
    </w:lvl>
    <w:lvl w:ilvl="7" w:tplc="9CF299A2" w:tentative="1">
      <w:start w:val="1"/>
      <w:numFmt w:val="lowerLetter"/>
      <w:lvlText w:val="%8."/>
      <w:lvlJc w:val="left"/>
      <w:pPr>
        <w:ind w:left="5760" w:hanging="360"/>
      </w:pPr>
    </w:lvl>
    <w:lvl w:ilvl="8" w:tplc="544423AE" w:tentative="1">
      <w:start w:val="1"/>
      <w:numFmt w:val="lowerRoman"/>
      <w:lvlText w:val="%9."/>
      <w:lvlJc w:val="right"/>
      <w:pPr>
        <w:ind w:left="6480" w:hanging="180"/>
      </w:pPr>
    </w:lvl>
  </w:abstractNum>
  <w:abstractNum w:abstractNumId="5" w15:restartNumberingAfterBreak="0">
    <w:nsid w:val="1C9F3EC4"/>
    <w:multiLevelType w:val="hybridMultilevel"/>
    <w:tmpl w:val="78CA5C1E"/>
    <w:lvl w:ilvl="0" w:tplc="326A67B8">
      <w:start w:val="1"/>
      <w:numFmt w:val="decimal"/>
      <w:lvlText w:val="%1."/>
      <w:lvlJc w:val="left"/>
      <w:pPr>
        <w:ind w:left="720" w:hanging="360"/>
      </w:pPr>
      <w:rPr>
        <w:rFonts w:hint="default"/>
      </w:rPr>
    </w:lvl>
    <w:lvl w:ilvl="1" w:tplc="6E04E85C" w:tentative="1">
      <w:start w:val="1"/>
      <w:numFmt w:val="lowerLetter"/>
      <w:lvlText w:val="%2."/>
      <w:lvlJc w:val="left"/>
      <w:pPr>
        <w:ind w:left="1440" w:hanging="360"/>
      </w:pPr>
    </w:lvl>
    <w:lvl w:ilvl="2" w:tplc="A7ECB2AE" w:tentative="1">
      <w:start w:val="1"/>
      <w:numFmt w:val="lowerRoman"/>
      <w:lvlText w:val="%3."/>
      <w:lvlJc w:val="right"/>
      <w:pPr>
        <w:ind w:left="2160" w:hanging="180"/>
      </w:pPr>
    </w:lvl>
    <w:lvl w:ilvl="3" w:tplc="629ECE14" w:tentative="1">
      <w:start w:val="1"/>
      <w:numFmt w:val="decimal"/>
      <w:lvlText w:val="%4."/>
      <w:lvlJc w:val="left"/>
      <w:pPr>
        <w:ind w:left="2880" w:hanging="360"/>
      </w:pPr>
    </w:lvl>
    <w:lvl w:ilvl="4" w:tplc="651E86D8" w:tentative="1">
      <w:start w:val="1"/>
      <w:numFmt w:val="lowerLetter"/>
      <w:lvlText w:val="%5."/>
      <w:lvlJc w:val="left"/>
      <w:pPr>
        <w:ind w:left="3600" w:hanging="360"/>
      </w:pPr>
    </w:lvl>
    <w:lvl w:ilvl="5" w:tplc="906ACA98" w:tentative="1">
      <w:start w:val="1"/>
      <w:numFmt w:val="lowerRoman"/>
      <w:lvlText w:val="%6."/>
      <w:lvlJc w:val="right"/>
      <w:pPr>
        <w:ind w:left="4320" w:hanging="180"/>
      </w:pPr>
    </w:lvl>
    <w:lvl w:ilvl="6" w:tplc="E2FA3788" w:tentative="1">
      <w:start w:val="1"/>
      <w:numFmt w:val="decimal"/>
      <w:lvlText w:val="%7."/>
      <w:lvlJc w:val="left"/>
      <w:pPr>
        <w:ind w:left="5040" w:hanging="360"/>
      </w:pPr>
    </w:lvl>
    <w:lvl w:ilvl="7" w:tplc="B7722926" w:tentative="1">
      <w:start w:val="1"/>
      <w:numFmt w:val="lowerLetter"/>
      <w:lvlText w:val="%8."/>
      <w:lvlJc w:val="left"/>
      <w:pPr>
        <w:ind w:left="5760" w:hanging="360"/>
      </w:pPr>
    </w:lvl>
    <w:lvl w:ilvl="8" w:tplc="EAAEB4F6" w:tentative="1">
      <w:start w:val="1"/>
      <w:numFmt w:val="lowerRoman"/>
      <w:lvlText w:val="%9."/>
      <w:lvlJc w:val="right"/>
      <w:pPr>
        <w:ind w:left="6480" w:hanging="180"/>
      </w:pPr>
    </w:lvl>
  </w:abstractNum>
  <w:abstractNum w:abstractNumId="6" w15:restartNumberingAfterBreak="0">
    <w:nsid w:val="24E7745F"/>
    <w:multiLevelType w:val="hybridMultilevel"/>
    <w:tmpl w:val="A58C703A"/>
    <w:lvl w:ilvl="0" w:tplc="0006430A">
      <w:start w:val="1"/>
      <w:numFmt w:val="decimal"/>
      <w:lvlText w:val="%1."/>
      <w:lvlJc w:val="left"/>
      <w:pPr>
        <w:ind w:left="720" w:hanging="360"/>
      </w:pPr>
      <w:rPr>
        <w:rFonts w:hint="default"/>
      </w:rPr>
    </w:lvl>
    <w:lvl w:ilvl="1" w:tplc="6C22CF06" w:tentative="1">
      <w:start w:val="1"/>
      <w:numFmt w:val="lowerLetter"/>
      <w:lvlText w:val="%2."/>
      <w:lvlJc w:val="left"/>
      <w:pPr>
        <w:ind w:left="1440" w:hanging="360"/>
      </w:pPr>
    </w:lvl>
    <w:lvl w:ilvl="2" w:tplc="9A285F9A" w:tentative="1">
      <w:start w:val="1"/>
      <w:numFmt w:val="lowerRoman"/>
      <w:lvlText w:val="%3."/>
      <w:lvlJc w:val="right"/>
      <w:pPr>
        <w:ind w:left="2160" w:hanging="180"/>
      </w:pPr>
    </w:lvl>
    <w:lvl w:ilvl="3" w:tplc="EB20DBB8" w:tentative="1">
      <w:start w:val="1"/>
      <w:numFmt w:val="decimal"/>
      <w:lvlText w:val="%4."/>
      <w:lvlJc w:val="left"/>
      <w:pPr>
        <w:ind w:left="2880" w:hanging="360"/>
      </w:pPr>
    </w:lvl>
    <w:lvl w:ilvl="4" w:tplc="CC1839E4" w:tentative="1">
      <w:start w:val="1"/>
      <w:numFmt w:val="lowerLetter"/>
      <w:lvlText w:val="%5."/>
      <w:lvlJc w:val="left"/>
      <w:pPr>
        <w:ind w:left="3600" w:hanging="360"/>
      </w:pPr>
    </w:lvl>
    <w:lvl w:ilvl="5" w:tplc="5FBAF134" w:tentative="1">
      <w:start w:val="1"/>
      <w:numFmt w:val="lowerRoman"/>
      <w:lvlText w:val="%6."/>
      <w:lvlJc w:val="right"/>
      <w:pPr>
        <w:ind w:left="4320" w:hanging="180"/>
      </w:pPr>
    </w:lvl>
    <w:lvl w:ilvl="6" w:tplc="00A4076C" w:tentative="1">
      <w:start w:val="1"/>
      <w:numFmt w:val="decimal"/>
      <w:lvlText w:val="%7."/>
      <w:lvlJc w:val="left"/>
      <w:pPr>
        <w:ind w:left="5040" w:hanging="360"/>
      </w:pPr>
    </w:lvl>
    <w:lvl w:ilvl="7" w:tplc="1FB832C2" w:tentative="1">
      <w:start w:val="1"/>
      <w:numFmt w:val="lowerLetter"/>
      <w:lvlText w:val="%8."/>
      <w:lvlJc w:val="left"/>
      <w:pPr>
        <w:ind w:left="5760" w:hanging="360"/>
      </w:pPr>
    </w:lvl>
    <w:lvl w:ilvl="8" w:tplc="ACD28BBA" w:tentative="1">
      <w:start w:val="1"/>
      <w:numFmt w:val="lowerRoman"/>
      <w:lvlText w:val="%9."/>
      <w:lvlJc w:val="right"/>
      <w:pPr>
        <w:ind w:left="6480" w:hanging="180"/>
      </w:pPr>
    </w:lvl>
  </w:abstractNum>
  <w:abstractNum w:abstractNumId="7" w15:restartNumberingAfterBreak="0">
    <w:nsid w:val="26F30416"/>
    <w:multiLevelType w:val="hybridMultilevel"/>
    <w:tmpl w:val="04581268"/>
    <w:lvl w:ilvl="0" w:tplc="0B6CA58A">
      <w:start w:val="1"/>
      <w:numFmt w:val="bullet"/>
      <w:lvlText w:val="-"/>
      <w:lvlJc w:val="left"/>
      <w:pPr>
        <w:ind w:left="720" w:hanging="360"/>
      </w:pPr>
      <w:rPr>
        <w:rFonts w:ascii="Calibri" w:eastAsiaTheme="minorHAnsi" w:hAnsi="Calibri" w:cs="Calibri" w:hint="default"/>
      </w:rPr>
    </w:lvl>
    <w:lvl w:ilvl="1" w:tplc="1D467C9C" w:tentative="1">
      <w:start w:val="1"/>
      <w:numFmt w:val="bullet"/>
      <w:lvlText w:val="o"/>
      <w:lvlJc w:val="left"/>
      <w:pPr>
        <w:ind w:left="1440" w:hanging="360"/>
      </w:pPr>
      <w:rPr>
        <w:rFonts w:ascii="Courier New" w:hAnsi="Courier New" w:cs="Courier New" w:hint="default"/>
      </w:rPr>
    </w:lvl>
    <w:lvl w:ilvl="2" w:tplc="0DAE1CBA" w:tentative="1">
      <w:start w:val="1"/>
      <w:numFmt w:val="bullet"/>
      <w:lvlText w:val=""/>
      <w:lvlJc w:val="left"/>
      <w:pPr>
        <w:ind w:left="2160" w:hanging="360"/>
      </w:pPr>
      <w:rPr>
        <w:rFonts w:ascii="Wingdings" w:hAnsi="Wingdings" w:hint="default"/>
      </w:rPr>
    </w:lvl>
    <w:lvl w:ilvl="3" w:tplc="84B224A0" w:tentative="1">
      <w:start w:val="1"/>
      <w:numFmt w:val="bullet"/>
      <w:lvlText w:val=""/>
      <w:lvlJc w:val="left"/>
      <w:pPr>
        <w:ind w:left="2880" w:hanging="360"/>
      </w:pPr>
      <w:rPr>
        <w:rFonts w:ascii="Symbol" w:hAnsi="Symbol" w:hint="default"/>
      </w:rPr>
    </w:lvl>
    <w:lvl w:ilvl="4" w:tplc="77D00A9A" w:tentative="1">
      <w:start w:val="1"/>
      <w:numFmt w:val="bullet"/>
      <w:lvlText w:val="o"/>
      <w:lvlJc w:val="left"/>
      <w:pPr>
        <w:ind w:left="3600" w:hanging="360"/>
      </w:pPr>
      <w:rPr>
        <w:rFonts w:ascii="Courier New" w:hAnsi="Courier New" w:cs="Courier New" w:hint="default"/>
      </w:rPr>
    </w:lvl>
    <w:lvl w:ilvl="5" w:tplc="0094AC5A" w:tentative="1">
      <w:start w:val="1"/>
      <w:numFmt w:val="bullet"/>
      <w:lvlText w:val=""/>
      <w:lvlJc w:val="left"/>
      <w:pPr>
        <w:ind w:left="4320" w:hanging="360"/>
      </w:pPr>
      <w:rPr>
        <w:rFonts w:ascii="Wingdings" w:hAnsi="Wingdings" w:hint="default"/>
      </w:rPr>
    </w:lvl>
    <w:lvl w:ilvl="6" w:tplc="63D8F5D0" w:tentative="1">
      <w:start w:val="1"/>
      <w:numFmt w:val="bullet"/>
      <w:lvlText w:val=""/>
      <w:lvlJc w:val="left"/>
      <w:pPr>
        <w:ind w:left="5040" w:hanging="360"/>
      </w:pPr>
      <w:rPr>
        <w:rFonts w:ascii="Symbol" w:hAnsi="Symbol" w:hint="default"/>
      </w:rPr>
    </w:lvl>
    <w:lvl w:ilvl="7" w:tplc="BA90C212" w:tentative="1">
      <w:start w:val="1"/>
      <w:numFmt w:val="bullet"/>
      <w:lvlText w:val="o"/>
      <w:lvlJc w:val="left"/>
      <w:pPr>
        <w:ind w:left="5760" w:hanging="360"/>
      </w:pPr>
      <w:rPr>
        <w:rFonts w:ascii="Courier New" w:hAnsi="Courier New" w:cs="Courier New" w:hint="default"/>
      </w:rPr>
    </w:lvl>
    <w:lvl w:ilvl="8" w:tplc="C4B29D78" w:tentative="1">
      <w:start w:val="1"/>
      <w:numFmt w:val="bullet"/>
      <w:lvlText w:val=""/>
      <w:lvlJc w:val="left"/>
      <w:pPr>
        <w:ind w:left="6480" w:hanging="360"/>
      </w:pPr>
      <w:rPr>
        <w:rFonts w:ascii="Wingdings" w:hAnsi="Wingdings" w:hint="default"/>
      </w:rPr>
    </w:lvl>
  </w:abstractNum>
  <w:abstractNum w:abstractNumId="8" w15:restartNumberingAfterBreak="0">
    <w:nsid w:val="3C555567"/>
    <w:multiLevelType w:val="hybridMultilevel"/>
    <w:tmpl w:val="7CC29A46"/>
    <w:lvl w:ilvl="0" w:tplc="B60A104C">
      <w:start w:val="1"/>
      <w:numFmt w:val="decimal"/>
      <w:lvlText w:val="%1."/>
      <w:lvlJc w:val="left"/>
      <w:pPr>
        <w:ind w:left="720" w:hanging="360"/>
      </w:pPr>
      <w:rPr>
        <w:rFonts w:hint="default"/>
      </w:rPr>
    </w:lvl>
    <w:lvl w:ilvl="1" w:tplc="ACC0EFD4" w:tentative="1">
      <w:start w:val="1"/>
      <w:numFmt w:val="lowerLetter"/>
      <w:lvlText w:val="%2."/>
      <w:lvlJc w:val="left"/>
      <w:pPr>
        <w:ind w:left="1440" w:hanging="360"/>
      </w:pPr>
    </w:lvl>
    <w:lvl w:ilvl="2" w:tplc="4C8C0914" w:tentative="1">
      <w:start w:val="1"/>
      <w:numFmt w:val="lowerRoman"/>
      <w:lvlText w:val="%3."/>
      <w:lvlJc w:val="right"/>
      <w:pPr>
        <w:ind w:left="2160" w:hanging="180"/>
      </w:pPr>
    </w:lvl>
    <w:lvl w:ilvl="3" w:tplc="B240EFEC" w:tentative="1">
      <w:start w:val="1"/>
      <w:numFmt w:val="decimal"/>
      <w:lvlText w:val="%4."/>
      <w:lvlJc w:val="left"/>
      <w:pPr>
        <w:ind w:left="2880" w:hanging="360"/>
      </w:pPr>
    </w:lvl>
    <w:lvl w:ilvl="4" w:tplc="C5447A70" w:tentative="1">
      <w:start w:val="1"/>
      <w:numFmt w:val="lowerLetter"/>
      <w:lvlText w:val="%5."/>
      <w:lvlJc w:val="left"/>
      <w:pPr>
        <w:ind w:left="3600" w:hanging="360"/>
      </w:pPr>
    </w:lvl>
    <w:lvl w:ilvl="5" w:tplc="860E4D80" w:tentative="1">
      <w:start w:val="1"/>
      <w:numFmt w:val="lowerRoman"/>
      <w:lvlText w:val="%6."/>
      <w:lvlJc w:val="right"/>
      <w:pPr>
        <w:ind w:left="4320" w:hanging="180"/>
      </w:pPr>
    </w:lvl>
    <w:lvl w:ilvl="6" w:tplc="8B40A10C" w:tentative="1">
      <w:start w:val="1"/>
      <w:numFmt w:val="decimal"/>
      <w:lvlText w:val="%7."/>
      <w:lvlJc w:val="left"/>
      <w:pPr>
        <w:ind w:left="5040" w:hanging="360"/>
      </w:pPr>
    </w:lvl>
    <w:lvl w:ilvl="7" w:tplc="D338C4E2" w:tentative="1">
      <w:start w:val="1"/>
      <w:numFmt w:val="lowerLetter"/>
      <w:lvlText w:val="%8."/>
      <w:lvlJc w:val="left"/>
      <w:pPr>
        <w:ind w:left="5760" w:hanging="360"/>
      </w:pPr>
    </w:lvl>
    <w:lvl w:ilvl="8" w:tplc="B2784180" w:tentative="1">
      <w:start w:val="1"/>
      <w:numFmt w:val="lowerRoman"/>
      <w:lvlText w:val="%9."/>
      <w:lvlJc w:val="right"/>
      <w:pPr>
        <w:ind w:left="6480" w:hanging="180"/>
      </w:pPr>
    </w:lvl>
  </w:abstractNum>
  <w:abstractNum w:abstractNumId="9" w15:restartNumberingAfterBreak="0">
    <w:nsid w:val="4ACE7655"/>
    <w:multiLevelType w:val="hybridMultilevel"/>
    <w:tmpl w:val="627CB5B2"/>
    <w:lvl w:ilvl="0" w:tplc="E67EEDAC">
      <w:start w:val="1"/>
      <w:numFmt w:val="decimal"/>
      <w:lvlText w:val="%1."/>
      <w:lvlJc w:val="left"/>
      <w:pPr>
        <w:ind w:left="400" w:hanging="360"/>
      </w:pPr>
      <w:rPr>
        <w:rFonts w:hint="default"/>
      </w:rPr>
    </w:lvl>
    <w:lvl w:ilvl="1" w:tplc="9C889E10" w:tentative="1">
      <w:start w:val="1"/>
      <w:numFmt w:val="lowerLetter"/>
      <w:lvlText w:val="%2."/>
      <w:lvlJc w:val="left"/>
      <w:pPr>
        <w:ind w:left="1120" w:hanging="360"/>
      </w:pPr>
    </w:lvl>
    <w:lvl w:ilvl="2" w:tplc="71D68198" w:tentative="1">
      <w:start w:val="1"/>
      <w:numFmt w:val="lowerRoman"/>
      <w:lvlText w:val="%3."/>
      <w:lvlJc w:val="right"/>
      <w:pPr>
        <w:ind w:left="1840" w:hanging="180"/>
      </w:pPr>
    </w:lvl>
    <w:lvl w:ilvl="3" w:tplc="306AA934" w:tentative="1">
      <w:start w:val="1"/>
      <w:numFmt w:val="decimal"/>
      <w:lvlText w:val="%4."/>
      <w:lvlJc w:val="left"/>
      <w:pPr>
        <w:ind w:left="2560" w:hanging="360"/>
      </w:pPr>
    </w:lvl>
    <w:lvl w:ilvl="4" w:tplc="C8A88156" w:tentative="1">
      <w:start w:val="1"/>
      <w:numFmt w:val="lowerLetter"/>
      <w:lvlText w:val="%5."/>
      <w:lvlJc w:val="left"/>
      <w:pPr>
        <w:ind w:left="3280" w:hanging="360"/>
      </w:pPr>
    </w:lvl>
    <w:lvl w:ilvl="5" w:tplc="41D4B366" w:tentative="1">
      <w:start w:val="1"/>
      <w:numFmt w:val="lowerRoman"/>
      <w:lvlText w:val="%6."/>
      <w:lvlJc w:val="right"/>
      <w:pPr>
        <w:ind w:left="4000" w:hanging="180"/>
      </w:pPr>
    </w:lvl>
    <w:lvl w:ilvl="6" w:tplc="C4162C8A" w:tentative="1">
      <w:start w:val="1"/>
      <w:numFmt w:val="decimal"/>
      <w:lvlText w:val="%7."/>
      <w:lvlJc w:val="left"/>
      <w:pPr>
        <w:ind w:left="4720" w:hanging="360"/>
      </w:pPr>
    </w:lvl>
    <w:lvl w:ilvl="7" w:tplc="3544FEDE" w:tentative="1">
      <w:start w:val="1"/>
      <w:numFmt w:val="lowerLetter"/>
      <w:lvlText w:val="%8."/>
      <w:lvlJc w:val="left"/>
      <w:pPr>
        <w:ind w:left="5440" w:hanging="360"/>
      </w:pPr>
    </w:lvl>
    <w:lvl w:ilvl="8" w:tplc="4A8C614C" w:tentative="1">
      <w:start w:val="1"/>
      <w:numFmt w:val="lowerRoman"/>
      <w:lvlText w:val="%9."/>
      <w:lvlJc w:val="right"/>
      <w:pPr>
        <w:ind w:left="6160" w:hanging="180"/>
      </w:pPr>
    </w:lvl>
  </w:abstractNum>
  <w:abstractNum w:abstractNumId="10" w15:restartNumberingAfterBreak="0">
    <w:nsid w:val="5FCD7875"/>
    <w:multiLevelType w:val="hybridMultilevel"/>
    <w:tmpl w:val="401006F4"/>
    <w:lvl w:ilvl="0" w:tplc="9034A806">
      <w:start w:val="1"/>
      <w:numFmt w:val="decimal"/>
      <w:lvlText w:val="%1."/>
      <w:lvlJc w:val="left"/>
      <w:pPr>
        <w:ind w:left="720" w:hanging="360"/>
      </w:pPr>
      <w:rPr>
        <w:rFonts w:hint="default"/>
      </w:rPr>
    </w:lvl>
    <w:lvl w:ilvl="1" w:tplc="5FACA142" w:tentative="1">
      <w:start w:val="1"/>
      <w:numFmt w:val="lowerLetter"/>
      <w:lvlText w:val="%2."/>
      <w:lvlJc w:val="left"/>
      <w:pPr>
        <w:ind w:left="1440" w:hanging="360"/>
      </w:pPr>
    </w:lvl>
    <w:lvl w:ilvl="2" w:tplc="F434F006" w:tentative="1">
      <w:start w:val="1"/>
      <w:numFmt w:val="lowerRoman"/>
      <w:lvlText w:val="%3."/>
      <w:lvlJc w:val="right"/>
      <w:pPr>
        <w:ind w:left="2160" w:hanging="180"/>
      </w:pPr>
    </w:lvl>
    <w:lvl w:ilvl="3" w:tplc="A73E93CA" w:tentative="1">
      <w:start w:val="1"/>
      <w:numFmt w:val="decimal"/>
      <w:lvlText w:val="%4."/>
      <w:lvlJc w:val="left"/>
      <w:pPr>
        <w:ind w:left="2880" w:hanging="360"/>
      </w:pPr>
    </w:lvl>
    <w:lvl w:ilvl="4" w:tplc="42DEC164" w:tentative="1">
      <w:start w:val="1"/>
      <w:numFmt w:val="lowerLetter"/>
      <w:lvlText w:val="%5."/>
      <w:lvlJc w:val="left"/>
      <w:pPr>
        <w:ind w:left="3600" w:hanging="360"/>
      </w:pPr>
    </w:lvl>
    <w:lvl w:ilvl="5" w:tplc="A8601B8E" w:tentative="1">
      <w:start w:val="1"/>
      <w:numFmt w:val="lowerRoman"/>
      <w:lvlText w:val="%6."/>
      <w:lvlJc w:val="right"/>
      <w:pPr>
        <w:ind w:left="4320" w:hanging="180"/>
      </w:pPr>
    </w:lvl>
    <w:lvl w:ilvl="6" w:tplc="9B38216C" w:tentative="1">
      <w:start w:val="1"/>
      <w:numFmt w:val="decimal"/>
      <w:lvlText w:val="%7."/>
      <w:lvlJc w:val="left"/>
      <w:pPr>
        <w:ind w:left="5040" w:hanging="360"/>
      </w:pPr>
    </w:lvl>
    <w:lvl w:ilvl="7" w:tplc="B0DC97FE" w:tentative="1">
      <w:start w:val="1"/>
      <w:numFmt w:val="lowerLetter"/>
      <w:lvlText w:val="%8."/>
      <w:lvlJc w:val="left"/>
      <w:pPr>
        <w:ind w:left="5760" w:hanging="360"/>
      </w:pPr>
    </w:lvl>
    <w:lvl w:ilvl="8" w:tplc="6F406340" w:tentative="1">
      <w:start w:val="1"/>
      <w:numFmt w:val="lowerRoman"/>
      <w:lvlText w:val="%9."/>
      <w:lvlJc w:val="right"/>
      <w:pPr>
        <w:ind w:left="6480" w:hanging="180"/>
      </w:pPr>
    </w:lvl>
  </w:abstractNum>
  <w:abstractNum w:abstractNumId="11" w15:restartNumberingAfterBreak="0">
    <w:nsid w:val="646D7353"/>
    <w:multiLevelType w:val="hybridMultilevel"/>
    <w:tmpl w:val="80548972"/>
    <w:lvl w:ilvl="0" w:tplc="3356E35E">
      <w:numFmt w:val="bullet"/>
      <w:lvlText w:val="-"/>
      <w:lvlJc w:val="left"/>
      <w:pPr>
        <w:ind w:left="720" w:hanging="360"/>
      </w:pPr>
      <w:rPr>
        <w:rFonts w:ascii="Calibri" w:eastAsia="Calibri" w:hAnsi="Calibri" w:cs="Calibri" w:hint="default"/>
      </w:rPr>
    </w:lvl>
    <w:lvl w:ilvl="1" w:tplc="42AC2AF4" w:tentative="1">
      <w:start w:val="1"/>
      <w:numFmt w:val="bullet"/>
      <w:lvlText w:val="o"/>
      <w:lvlJc w:val="left"/>
      <w:pPr>
        <w:ind w:left="1440" w:hanging="360"/>
      </w:pPr>
      <w:rPr>
        <w:rFonts w:ascii="Courier New" w:hAnsi="Courier New" w:cs="Courier New" w:hint="default"/>
      </w:rPr>
    </w:lvl>
    <w:lvl w:ilvl="2" w:tplc="21C4C840" w:tentative="1">
      <w:start w:val="1"/>
      <w:numFmt w:val="bullet"/>
      <w:lvlText w:val=""/>
      <w:lvlJc w:val="left"/>
      <w:pPr>
        <w:ind w:left="2160" w:hanging="360"/>
      </w:pPr>
      <w:rPr>
        <w:rFonts w:ascii="Wingdings" w:hAnsi="Wingdings" w:hint="default"/>
      </w:rPr>
    </w:lvl>
    <w:lvl w:ilvl="3" w:tplc="F4CA926E" w:tentative="1">
      <w:start w:val="1"/>
      <w:numFmt w:val="bullet"/>
      <w:lvlText w:val=""/>
      <w:lvlJc w:val="left"/>
      <w:pPr>
        <w:ind w:left="2880" w:hanging="360"/>
      </w:pPr>
      <w:rPr>
        <w:rFonts w:ascii="Symbol" w:hAnsi="Symbol" w:hint="default"/>
      </w:rPr>
    </w:lvl>
    <w:lvl w:ilvl="4" w:tplc="06347234" w:tentative="1">
      <w:start w:val="1"/>
      <w:numFmt w:val="bullet"/>
      <w:lvlText w:val="o"/>
      <w:lvlJc w:val="left"/>
      <w:pPr>
        <w:ind w:left="3600" w:hanging="360"/>
      </w:pPr>
      <w:rPr>
        <w:rFonts w:ascii="Courier New" w:hAnsi="Courier New" w:cs="Courier New" w:hint="default"/>
      </w:rPr>
    </w:lvl>
    <w:lvl w:ilvl="5" w:tplc="D6CCD8AC" w:tentative="1">
      <w:start w:val="1"/>
      <w:numFmt w:val="bullet"/>
      <w:lvlText w:val=""/>
      <w:lvlJc w:val="left"/>
      <w:pPr>
        <w:ind w:left="4320" w:hanging="360"/>
      </w:pPr>
      <w:rPr>
        <w:rFonts w:ascii="Wingdings" w:hAnsi="Wingdings" w:hint="default"/>
      </w:rPr>
    </w:lvl>
    <w:lvl w:ilvl="6" w:tplc="EE6E7422" w:tentative="1">
      <w:start w:val="1"/>
      <w:numFmt w:val="bullet"/>
      <w:lvlText w:val=""/>
      <w:lvlJc w:val="left"/>
      <w:pPr>
        <w:ind w:left="5040" w:hanging="360"/>
      </w:pPr>
      <w:rPr>
        <w:rFonts w:ascii="Symbol" w:hAnsi="Symbol" w:hint="default"/>
      </w:rPr>
    </w:lvl>
    <w:lvl w:ilvl="7" w:tplc="AE349714" w:tentative="1">
      <w:start w:val="1"/>
      <w:numFmt w:val="bullet"/>
      <w:lvlText w:val="o"/>
      <w:lvlJc w:val="left"/>
      <w:pPr>
        <w:ind w:left="5760" w:hanging="360"/>
      </w:pPr>
      <w:rPr>
        <w:rFonts w:ascii="Courier New" w:hAnsi="Courier New" w:cs="Courier New" w:hint="default"/>
      </w:rPr>
    </w:lvl>
    <w:lvl w:ilvl="8" w:tplc="8670FE84" w:tentative="1">
      <w:start w:val="1"/>
      <w:numFmt w:val="bullet"/>
      <w:lvlText w:val=""/>
      <w:lvlJc w:val="left"/>
      <w:pPr>
        <w:ind w:left="6480" w:hanging="360"/>
      </w:pPr>
      <w:rPr>
        <w:rFonts w:ascii="Wingdings" w:hAnsi="Wingdings" w:hint="default"/>
      </w:rPr>
    </w:lvl>
  </w:abstractNum>
  <w:abstractNum w:abstractNumId="12" w15:restartNumberingAfterBreak="0">
    <w:nsid w:val="7540648A"/>
    <w:multiLevelType w:val="hybridMultilevel"/>
    <w:tmpl w:val="5C1E4D54"/>
    <w:lvl w:ilvl="0" w:tplc="A57C1AC8">
      <w:start w:val="1"/>
      <w:numFmt w:val="decimal"/>
      <w:lvlText w:val="%1."/>
      <w:lvlJc w:val="left"/>
      <w:pPr>
        <w:ind w:left="720" w:hanging="360"/>
      </w:pPr>
      <w:rPr>
        <w:rFonts w:hint="default"/>
      </w:rPr>
    </w:lvl>
    <w:lvl w:ilvl="1" w:tplc="BCD6E08C" w:tentative="1">
      <w:start w:val="1"/>
      <w:numFmt w:val="lowerLetter"/>
      <w:lvlText w:val="%2."/>
      <w:lvlJc w:val="left"/>
      <w:pPr>
        <w:ind w:left="1440" w:hanging="360"/>
      </w:pPr>
    </w:lvl>
    <w:lvl w:ilvl="2" w:tplc="F38CDD74" w:tentative="1">
      <w:start w:val="1"/>
      <w:numFmt w:val="lowerRoman"/>
      <w:lvlText w:val="%3."/>
      <w:lvlJc w:val="right"/>
      <w:pPr>
        <w:ind w:left="2160" w:hanging="180"/>
      </w:pPr>
    </w:lvl>
    <w:lvl w:ilvl="3" w:tplc="4A54C900" w:tentative="1">
      <w:start w:val="1"/>
      <w:numFmt w:val="decimal"/>
      <w:lvlText w:val="%4."/>
      <w:lvlJc w:val="left"/>
      <w:pPr>
        <w:ind w:left="2880" w:hanging="360"/>
      </w:pPr>
    </w:lvl>
    <w:lvl w:ilvl="4" w:tplc="BA2E2518" w:tentative="1">
      <w:start w:val="1"/>
      <w:numFmt w:val="lowerLetter"/>
      <w:lvlText w:val="%5."/>
      <w:lvlJc w:val="left"/>
      <w:pPr>
        <w:ind w:left="3600" w:hanging="360"/>
      </w:pPr>
    </w:lvl>
    <w:lvl w:ilvl="5" w:tplc="8BF0E406" w:tentative="1">
      <w:start w:val="1"/>
      <w:numFmt w:val="lowerRoman"/>
      <w:lvlText w:val="%6."/>
      <w:lvlJc w:val="right"/>
      <w:pPr>
        <w:ind w:left="4320" w:hanging="180"/>
      </w:pPr>
    </w:lvl>
    <w:lvl w:ilvl="6" w:tplc="7F184A02" w:tentative="1">
      <w:start w:val="1"/>
      <w:numFmt w:val="decimal"/>
      <w:lvlText w:val="%7."/>
      <w:lvlJc w:val="left"/>
      <w:pPr>
        <w:ind w:left="5040" w:hanging="360"/>
      </w:pPr>
    </w:lvl>
    <w:lvl w:ilvl="7" w:tplc="B628B262" w:tentative="1">
      <w:start w:val="1"/>
      <w:numFmt w:val="lowerLetter"/>
      <w:lvlText w:val="%8."/>
      <w:lvlJc w:val="left"/>
      <w:pPr>
        <w:ind w:left="5760" w:hanging="360"/>
      </w:pPr>
    </w:lvl>
    <w:lvl w:ilvl="8" w:tplc="DA50CF7A" w:tentative="1">
      <w:start w:val="1"/>
      <w:numFmt w:val="lowerRoman"/>
      <w:lvlText w:val="%9."/>
      <w:lvlJc w:val="right"/>
      <w:pPr>
        <w:ind w:left="6480" w:hanging="180"/>
      </w:pPr>
    </w:lvl>
  </w:abstractNum>
  <w:abstractNum w:abstractNumId="13" w15:restartNumberingAfterBreak="0">
    <w:nsid w:val="797B3122"/>
    <w:multiLevelType w:val="hybridMultilevel"/>
    <w:tmpl w:val="5A5AA2B4"/>
    <w:lvl w:ilvl="0" w:tplc="DAF81D20">
      <w:start w:val="1"/>
      <w:numFmt w:val="decimal"/>
      <w:lvlText w:val="%1."/>
      <w:lvlJc w:val="left"/>
      <w:pPr>
        <w:ind w:left="720" w:hanging="360"/>
      </w:pPr>
      <w:rPr>
        <w:rFonts w:hint="default"/>
      </w:rPr>
    </w:lvl>
    <w:lvl w:ilvl="1" w:tplc="CC380452" w:tentative="1">
      <w:start w:val="1"/>
      <w:numFmt w:val="lowerLetter"/>
      <w:lvlText w:val="%2."/>
      <w:lvlJc w:val="left"/>
      <w:pPr>
        <w:ind w:left="1440" w:hanging="360"/>
      </w:pPr>
    </w:lvl>
    <w:lvl w:ilvl="2" w:tplc="2154DC5C" w:tentative="1">
      <w:start w:val="1"/>
      <w:numFmt w:val="lowerRoman"/>
      <w:lvlText w:val="%3."/>
      <w:lvlJc w:val="right"/>
      <w:pPr>
        <w:ind w:left="2160" w:hanging="180"/>
      </w:pPr>
    </w:lvl>
    <w:lvl w:ilvl="3" w:tplc="4F70F828" w:tentative="1">
      <w:start w:val="1"/>
      <w:numFmt w:val="decimal"/>
      <w:lvlText w:val="%4."/>
      <w:lvlJc w:val="left"/>
      <w:pPr>
        <w:ind w:left="2880" w:hanging="360"/>
      </w:pPr>
    </w:lvl>
    <w:lvl w:ilvl="4" w:tplc="A4E80826" w:tentative="1">
      <w:start w:val="1"/>
      <w:numFmt w:val="lowerLetter"/>
      <w:lvlText w:val="%5."/>
      <w:lvlJc w:val="left"/>
      <w:pPr>
        <w:ind w:left="3600" w:hanging="360"/>
      </w:pPr>
    </w:lvl>
    <w:lvl w:ilvl="5" w:tplc="F4949B86" w:tentative="1">
      <w:start w:val="1"/>
      <w:numFmt w:val="lowerRoman"/>
      <w:lvlText w:val="%6."/>
      <w:lvlJc w:val="right"/>
      <w:pPr>
        <w:ind w:left="4320" w:hanging="180"/>
      </w:pPr>
    </w:lvl>
    <w:lvl w:ilvl="6" w:tplc="1414B6C6" w:tentative="1">
      <w:start w:val="1"/>
      <w:numFmt w:val="decimal"/>
      <w:lvlText w:val="%7."/>
      <w:lvlJc w:val="left"/>
      <w:pPr>
        <w:ind w:left="5040" w:hanging="360"/>
      </w:pPr>
    </w:lvl>
    <w:lvl w:ilvl="7" w:tplc="5FFCA378" w:tentative="1">
      <w:start w:val="1"/>
      <w:numFmt w:val="lowerLetter"/>
      <w:lvlText w:val="%8."/>
      <w:lvlJc w:val="left"/>
      <w:pPr>
        <w:ind w:left="5760" w:hanging="360"/>
      </w:pPr>
    </w:lvl>
    <w:lvl w:ilvl="8" w:tplc="E0C0D402" w:tentative="1">
      <w:start w:val="1"/>
      <w:numFmt w:val="lowerRoman"/>
      <w:lvlText w:val="%9."/>
      <w:lvlJc w:val="right"/>
      <w:pPr>
        <w:ind w:left="6480" w:hanging="180"/>
      </w:pPr>
    </w:lvl>
  </w:abstractNum>
  <w:num w:numId="1" w16cid:durableId="848905157">
    <w:abstractNumId w:val="7"/>
  </w:num>
  <w:num w:numId="2" w16cid:durableId="469828788">
    <w:abstractNumId w:val="13"/>
  </w:num>
  <w:num w:numId="3" w16cid:durableId="1450734982">
    <w:abstractNumId w:val="3"/>
  </w:num>
  <w:num w:numId="4" w16cid:durableId="1050030396">
    <w:abstractNumId w:val="2"/>
  </w:num>
  <w:num w:numId="5" w16cid:durableId="1830099807">
    <w:abstractNumId w:val="0"/>
  </w:num>
  <w:num w:numId="6" w16cid:durableId="1381783558">
    <w:abstractNumId w:val="6"/>
  </w:num>
  <w:num w:numId="7" w16cid:durableId="12610940">
    <w:abstractNumId w:val="9"/>
  </w:num>
  <w:num w:numId="8" w16cid:durableId="1865509956">
    <w:abstractNumId w:val="1"/>
  </w:num>
  <w:num w:numId="9" w16cid:durableId="65151492">
    <w:abstractNumId w:val="11"/>
  </w:num>
  <w:num w:numId="10" w16cid:durableId="2093624601">
    <w:abstractNumId w:val="10"/>
  </w:num>
  <w:num w:numId="11" w16cid:durableId="2005468274">
    <w:abstractNumId w:val="8"/>
  </w:num>
  <w:num w:numId="12" w16cid:durableId="526794794">
    <w:abstractNumId w:val="12"/>
  </w:num>
  <w:num w:numId="13" w16cid:durableId="1950550776">
    <w:abstractNumId w:val="5"/>
  </w:num>
  <w:num w:numId="14" w16cid:durableId="189883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0C"/>
    <w:rsid w:val="00011EFE"/>
    <w:rsid w:val="00030973"/>
    <w:rsid w:val="00032493"/>
    <w:rsid w:val="00045F99"/>
    <w:rsid w:val="000809A8"/>
    <w:rsid w:val="00095140"/>
    <w:rsid w:val="000A5C98"/>
    <w:rsid w:val="000C4808"/>
    <w:rsid w:val="000E5656"/>
    <w:rsid w:val="000F3E0B"/>
    <w:rsid w:val="00103FDA"/>
    <w:rsid w:val="0011533A"/>
    <w:rsid w:val="0014193C"/>
    <w:rsid w:val="00176608"/>
    <w:rsid w:val="00191C44"/>
    <w:rsid w:val="0019216C"/>
    <w:rsid w:val="001B30DC"/>
    <w:rsid w:val="001B3590"/>
    <w:rsid w:val="001D4FB8"/>
    <w:rsid w:val="001D6DAB"/>
    <w:rsid w:val="001E5E75"/>
    <w:rsid w:val="002121F4"/>
    <w:rsid w:val="002742A2"/>
    <w:rsid w:val="00303AB0"/>
    <w:rsid w:val="00320C90"/>
    <w:rsid w:val="00321E8F"/>
    <w:rsid w:val="00324BC5"/>
    <w:rsid w:val="00336D35"/>
    <w:rsid w:val="00353EF5"/>
    <w:rsid w:val="00355E65"/>
    <w:rsid w:val="003661EF"/>
    <w:rsid w:val="003777B0"/>
    <w:rsid w:val="003A083E"/>
    <w:rsid w:val="003B233C"/>
    <w:rsid w:val="003C739D"/>
    <w:rsid w:val="003F2813"/>
    <w:rsid w:val="003F4D54"/>
    <w:rsid w:val="00421CA2"/>
    <w:rsid w:val="00464483"/>
    <w:rsid w:val="004853B2"/>
    <w:rsid w:val="004B433B"/>
    <w:rsid w:val="004C0892"/>
    <w:rsid w:val="004C0AAF"/>
    <w:rsid w:val="004D20C9"/>
    <w:rsid w:val="004D34A7"/>
    <w:rsid w:val="00512F75"/>
    <w:rsid w:val="00524668"/>
    <w:rsid w:val="00531B6B"/>
    <w:rsid w:val="00537AE7"/>
    <w:rsid w:val="00565918"/>
    <w:rsid w:val="005668A0"/>
    <w:rsid w:val="0057119F"/>
    <w:rsid w:val="0057359C"/>
    <w:rsid w:val="00583560"/>
    <w:rsid w:val="005B1746"/>
    <w:rsid w:val="005B3B0C"/>
    <w:rsid w:val="005B6A04"/>
    <w:rsid w:val="005D60A7"/>
    <w:rsid w:val="006065A5"/>
    <w:rsid w:val="00636866"/>
    <w:rsid w:val="006439ED"/>
    <w:rsid w:val="00646855"/>
    <w:rsid w:val="006906FC"/>
    <w:rsid w:val="006A1FF6"/>
    <w:rsid w:val="006D08C9"/>
    <w:rsid w:val="006D09DA"/>
    <w:rsid w:val="006D595A"/>
    <w:rsid w:val="006E32A8"/>
    <w:rsid w:val="00722289"/>
    <w:rsid w:val="00730993"/>
    <w:rsid w:val="00732D3F"/>
    <w:rsid w:val="0073711E"/>
    <w:rsid w:val="00745830"/>
    <w:rsid w:val="00750524"/>
    <w:rsid w:val="00771994"/>
    <w:rsid w:val="00773BCB"/>
    <w:rsid w:val="00774269"/>
    <w:rsid w:val="007E1359"/>
    <w:rsid w:val="00814651"/>
    <w:rsid w:val="00823515"/>
    <w:rsid w:val="008412F1"/>
    <w:rsid w:val="0085371E"/>
    <w:rsid w:val="00876467"/>
    <w:rsid w:val="00881189"/>
    <w:rsid w:val="00885BA2"/>
    <w:rsid w:val="00892195"/>
    <w:rsid w:val="008975A1"/>
    <w:rsid w:val="008A3C54"/>
    <w:rsid w:val="008B27D2"/>
    <w:rsid w:val="008B697C"/>
    <w:rsid w:val="008C2C0D"/>
    <w:rsid w:val="008D1175"/>
    <w:rsid w:val="008E218C"/>
    <w:rsid w:val="008E2BDC"/>
    <w:rsid w:val="00916E65"/>
    <w:rsid w:val="00977EEA"/>
    <w:rsid w:val="00985EF3"/>
    <w:rsid w:val="009A655E"/>
    <w:rsid w:val="009E30F9"/>
    <w:rsid w:val="00A05211"/>
    <w:rsid w:val="00A32FCC"/>
    <w:rsid w:val="00A6088B"/>
    <w:rsid w:val="00A639BD"/>
    <w:rsid w:val="00A67FEE"/>
    <w:rsid w:val="00AC6E5B"/>
    <w:rsid w:val="00AE4BCD"/>
    <w:rsid w:val="00B107D6"/>
    <w:rsid w:val="00B20420"/>
    <w:rsid w:val="00B40A15"/>
    <w:rsid w:val="00B43A11"/>
    <w:rsid w:val="00B6046B"/>
    <w:rsid w:val="00B65F15"/>
    <w:rsid w:val="00B84D6A"/>
    <w:rsid w:val="00B96BA6"/>
    <w:rsid w:val="00BD53C8"/>
    <w:rsid w:val="00BE4865"/>
    <w:rsid w:val="00C15B68"/>
    <w:rsid w:val="00C409BD"/>
    <w:rsid w:val="00C5329E"/>
    <w:rsid w:val="00C635F4"/>
    <w:rsid w:val="00C812D6"/>
    <w:rsid w:val="00D02BD7"/>
    <w:rsid w:val="00D16AF1"/>
    <w:rsid w:val="00D25893"/>
    <w:rsid w:val="00D45865"/>
    <w:rsid w:val="00D459B3"/>
    <w:rsid w:val="00D50ED2"/>
    <w:rsid w:val="00D520A4"/>
    <w:rsid w:val="00D56AC4"/>
    <w:rsid w:val="00D63194"/>
    <w:rsid w:val="00D63EA0"/>
    <w:rsid w:val="00D65F59"/>
    <w:rsid w:val="00D83AD1"/>
    <w:rsid w:val="00D9377B"/>
    <w:rsid w:val="00DB4DCB"/>
    <w:rsid w:val="00DC6E58"/>
    <w:rsid w:val="00DF3793"/>
    <w:rsid w:val="00E633CB"/>
    <w:rsid w:val="00E661D2"/>
    <w:rsid w:val="00EA6C14"/>
    <w:rsid w:val="00EC0667"/>
    <w:rsid w:val="00EE2D42"/>
    <w:rsid w:val="00EF7799"/>
    <w:rsid w:val="00F01C27"/>
    <w:rsid w:val="00F152AF"/>
    <w:rsid w:val="00F15F38"/>
    <w:rsid w:val="00F16AC0"/>
    <w:rsid w:val="00F45C53"/>
    <w:rsid w:val="00F532DE"/>
    <w:rsid w:val="00F634CB"/>
    <w:rsid w:val="00F83ECA"/>
    <w:rsid w:val="00F94B8B"/>
    <w:rsid w:val="00FE7C3F"/>
    <w:rsid w:val="00FF7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FA0B"/>
  <w15:chartTrackingRefBased/>
  <w15:docId w15:val="{EADD459B-53B8-4EEC-B84D-B18E979C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97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B3B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3B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3B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3B0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B3B0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B3B0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B3B0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B3B0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B3B0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B0C"/>
    <w:rPr>
      <w:rFonts w:eastAsiaTheme="majorEastAsia" w:cstheme="majorBidi"/>
      <w:color w:val="272727" w:themeColor="text1" w:themeTint="D8"/>
    </w:rPr>
  </w:style>
  <w:style w:type="paragraph" w:styleId="Title">
    <w:name w:val="Title"/>
    <w:basedOn w:val="Normal"/>
    <w:next w:val="Normal"/>
    <w:link w:val="TitleChar"/>
    <w:uiPriority w:val="10"/>
    <w:qFormat/>
    <w:rsid w:val="005B3B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3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B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3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B0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B3B0C"/>
    <w:rPr>
      <w:i/>
      <w:iCs/>
      <w:color w:val="404040" w:themeColor="text1" w:themeTint="BF"/>
    </w:rPr>
  </w:style>
  <w:style w:type="paragraph" w:styleId="ListParagraph">
    <w:name w:val="List Paragraph"/>
    <w:basedOn w:val="Normal"/>
    <w:uiPriority w:val="34"/>
    <w:qFormat/>
    <w:rsid w:val="005B3B0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B3B0C"/>
    <w:rPr>
      <w:i/>
      <w:iCs/>
      <w:color w:val="0F4761" w:themeColor="accent1" w:themeShade="BF"/>
    </w:rPr>
  </w:style>
  <w:style w:type="paragraph" w:styleId="IntenseQuote">
    <w:name w:val="Intense Quote"/>
    <w:basedOn w:val="Normal"/>
    <w:next w:val="Normal"/>
    <w:link w:val="IntenseQuoteChar"/>
    <w:uiPriority w:val="30"/>
    <w:qFormat/>
    <w:rsid w:val="005B3B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B3B0C"/>
    <w:rPr>
      <w:i/>
      <w:iCs/>
      <w:color w:val="0F4761" w:themeColor="accent1" w:themeShade="BF"/>
    </w:rPr>
  </w:style>
  <w:style w:type="character" w:styleId="IntenseReference">
    <w:name w:val="Intense Reference"/>
    <w:basedOn w:val="DefaultParagraphFont"/>
    <w:uiPriority w:val="32"/>
    <w:qFormat/>
    <w:rsid w:val="005B3B0C"/>
    <w:rPr>
      <w:b/>
      <w:bCs/>
      <w:smallCaps/>
      <w:color w:val="0F4761" w:themeColor="accent1" w:themeShade="BF"/>
      <w:spacing w:val="5"/>
    </w:rPr>
  </w:style>
  <w:style w:type="paragraph" w:styleId="Header">
    <w:name w:val="header"/>
    <w:basedOn w:val="Normal"/>
    <w:link w:val="HeaderChar"/>
    <w:uiPriority w:val="99"/>
    <w:unhideWhenUsed/>
    <w:rsid w:val="005B3B0C"/>
    <w:pPr>
      <w:tabs>
        <w:tab w:val="center" w:pos="4513"/>
        <w:tab w:val="right" w:pos="902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5B3B0C"/>
  </w:style>
  <w:style w:type="paragraph" w:styleId="Footer">
    <w:name w:val="footer"/>
    <w:basedOn w:val="Normal"/>
    <w:link w:val="FooterChar"/>
    <w:uiPriority w:val="99"/>
    <w:unhideWhenUsed/>
    <w:rsid w:val="005B3B0C"/>
    <w:pPr>
      <w:tabs>
        <w:tab w:val="center" w:pos="4513"/>
        <w:tab w:val="right" w:pos="902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5B3B0C"/>
  </w:style>
  <w:style w:type="paragraph" w:styleId="NormalWeb">
    <w:name w:val="Normal (Web)"/>
    <w:basedOn w:val="Normal"/>
    <w:uiPriority w:val="99"/>
    <w:semiHidden/>
    <w:unhideWhenUsed/>
    <w:rsid w:val="005B3B0C"/>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030973"/>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39"/>
    <w:rsid w:val="0003097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371E"/>
    <w:rPr>
      <w:sz w:val="16"/>
      <w:szCs w:val="16"/>
    </w:rPr>
  </w:style>
  <w:style w:type="paragraph" w:styleId="CommentText">
    <w:name w:val="annotation text"/>
    <w:basedOn w:val="Normal"/>
    <w:link w:val="CommentTextChar"/>
    <w:uiPriority w:val="99"/>
    <w:unhideWhenUsed/>
    <w:rsid w:val="0085371E"/>
    <w:pPr>
      <w:spacing w:line="240" w:lineRule="auto"/>
    </w:pPr>
    <w:rPr>
      <w:sz w:val="20"/>
      <w:szCs w:val="20"/>
    </w:rPr>
  </w:style>
  <w:style w:type="character" w:customStyle="1" w:styleId="CommentTextChar">
    <w:name w:val="Comment Text Char"/>
    <w:basedOn w:val="DefaultParagraphFont"/>
    <w:link w:val="CommentText"/>
    <w:uiPriority w:val="99"/>
    <w:rsid w:val="0085371E"/>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371E"/>
    <w:rPr>
      <w:b/>
      <w:bCs/>
    </w:rPr>
  </w:style>
  <w:style w:type="character" w:customStyle="1" w:styleId="CommentSubjectChar">
    <w:name w:val="Comment Subject Char"/>
    <w:basedOn w:val="CommentTextChar"/>
    <w:link w:val="CommentSubject"/>
    <w:uiPriority w:val="99"/>
    <w:semiHidden/>
    <w:rsid w:val="0085371E"/>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4434</Words>
  <Characters>25278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Rees,Sophie swp58391</dc:creator>
  <cp:lastModifiedBy>Melanie Davies</cp:lastModifiedBy>
  <cp:revision>5</cp:revision>
  <cp:lastPrinted>2025-06-25T13:27:00Z</cp:lastPrinted>
  <dcterms:created xsi:type="dcterms:W3CDTF">2025-08-11T17:06:00Z</dcterms:created>
  <dcterms:modified xsi:type="dcterms:W3CDTF">2026-03-04T16:22:00Z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ActionId">
    <vt:lpwstr>1eb5bb82-79f8-48af-8476-164d965babd3</vt:lpwstr>
  </property>
  <property fmtid="{D5CDD505-2E9C-101B-9397-08002B2CF9AE}" pid="3" name="MSIP_Label_66cf8fe5-b7b7-4df7-b38d-1c61ac2f6639_ContentBits">
    <vt:lpwstr>0</vt:lpwstr>
  </property>
  <property fmtid="{D5CDD505-2E9C-101B-9397-08002B2CF9AE}" pid="4" name="MSIP_Label_66cf8fe5-b7b7-4df7-b38d-1c61ac2f6639_Enabled">
    <vt:lpwstr>true</vt:lpwstr>
  </property>
  <property fmtid="{D5CDD505-2E9C-101B-9397-08002B2CF9AE}" pid="5" name="MSIP_Label_66cf8fe5-b7b7-4df7-b38d-1c61ac2f6639_Method">
    <vt:lpwstr>Standard</vt:lpwstr>
  </property>
  <property fmtid="{D5CDD505-2E9C-101B-9397-08002B2CF9AE}" pid="6" name="MSIP_Label_66cf8fe5-b7b7-4df7-b38d-1c61ac2f6639_Name">
    <vt:lpwstr>66cf8fe5-b7b7-4df7-b38d-1c61ac2f6639</vt:lpwstr>
  </property>
  <property fmtid="{D5CDD505-2E9C-101B-9397-08002B2CF9AE}" pid="7" name="MSIP_Label_66cf8fe5-b7b7-4df7-b38d-1c61ac2f6639_SetDate">
    <vt:lpwstr>2025-05-30T10:43:37Z</vt:lpwstr>
  </property>
  <property fmtid="{D5CDD505-2E9C-101B-9397-08002B2CF9AE}" pid="8" name="MSIP_Label_66cf8fe5-b7b7-4df7-b38d-1c61ac2f6639_SiteId">
    <vt:lpwstr>270c2f4d-fd0c-4f08-92a9-e5bdd8a87e09</vt:lpwstr>
  </property>
  <property fmtid="{D5CDD505-2E9C-101B-9397-08002B2CF9AE}" pid="9" name="MSIP_Label_66cf8fe5-b7b7-4df7-b38d-1c61ac2f6639_Tag">
    <vt:lpwstr>10, 3, 0, 1</vt:lpwstr>
  </property>
</Properties>
</file>